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380" w:lineRule="exact" w:before="75"/>
        <w:ind w:left="106" w:right="2676" w:firstLine="0"/>
        <w:jc w:val="left"/>
        <w:rPr>
          <w:rFonts w:ascii="Century Gothic" w:hAnsi="Century Gothic" w:cs="Century Gothic" w:eastAsia="Century Gothic"/>
          <w:sz w:val="36"/>
          <w:szCs w:val="36"/>
        </w:rPr>
      </w:pPr>
      <w:r>
        <w:rPr/>
        <w:pict>
          <v:shape style="position:absolute;margin-left:513.281006pt;margin-top:5.450274pt;width:53.648pt;height:32.456000pt;mso-position-horizontal-relative:page;mso-position-vertical-relative:paragraph;z-index:1048" type="#_x0000_t75" stroked="false">
            <v:imagedata r:id="rId5" o:title=""/>
          </v:shape>
        </w:pict>
      </w:r>
      <w:r>
        <w:rPr>
          <w:rFonts w:ascii="Century Gothic"/>
          <w:color w:val="231F20"/>
          <w:sz w:val="36"/>
        </w:rPr>
        <w:t>PLANEN UND BAUEN IN</w:t>
      </w:r>
      <w:r>
        <w:rPr>
          <w:rFonts w:ascii="Century Gothic"/>
          <w:color w:val="231F20"/>
          <w:spacing w:val="32"/>
          <w:sz w:val="36"/>
        </w:rPr>
        <w:t> </w:t>
      </w:r>
      <w:r>
        <w:rPr>
          <w:rFonts w:ascii="Century Gothic"/>
          <w:color w:val="231F20"/>
          <w:sz w:val="36"/>
        </w:rPr>
        <w:t>OBERBAYERN</w:t>
      </w:r>
      <w:r>
        <w:rPr>
          <w:rFonts w:ascii="Century Gothic"/>
          <w:color w:val="231F20"/>
          <w:spacing w:val="1"/>
          <w:sz w:val="36"/>
        </w:rPr>
        <w:t> </w:t>
      </w:r>
      <w:r>
        <w:rPr>
          <w:rFonts w:ascii="Century Gothic"/>
          <w:color w:val="D2232A"/>
          <w:sz w:val="36"/>
        </w:rPr>
        <w:t>GEMEINDE |</w:t>
      </w:r>
      <w:r>
        <w:rPr>
          <w:rFonts w:ascii="Century Gothic"/>
          <w:color w:val="D2232A"/>
          <w:spacing w:val="-9"/>
          <w:sz w:val="36"/>
        </w:rPr>
        <w:t> </w:t>
      </w:r>
      <w:r>
        <w:rPr>
          <w:rFonts w:ascii="Century Gothic"/>
          <w:color w:val="D2232A"/>
          <w:sz w:val="36"/>
        </w:rPr>
        <w:t>PROJEKT</w:t>
      </w:r>
      <w:r>
        <w:rPr>
          <w:rFonts w:ascii="Century Gothic"/>
          <w:sz w:val="36"/>
        </w:rPr>
      </w:r>
    </w:p>
    <w:p>
      <w:pPr>
        <w:spacing w:line="240" w:lineRule="auto" w:before="0"/>
        <w:rPr>
          <w:rFonts w:ascii="Century Gothic" w:hAnsi="Century Gothic" w:cs="Century Gothic" w:eastAsia="Century Gothic"/>
          <w:sz w:val="20"/>
          <w:szCs w:val="20"/>
        </w:rPr>
      </w:pPr>
    </w:p>
    <w:p>
      <w:pPr>
        <w:spacing w:line="240" w:lineRule="auto" w:before="0"/>
        <w:rPr>
          <w:rFonts w:ascii="Century Gothic" w:hAnsi="Century Gothic" w:cs="Century Gothic" w:eastAsia="Century Gothic"/>
          <w:sz w:val="20"/>
          <w:szCs w:val="20"/>
        </w:rPr>
      </w:pPr>
    </w:p>
    <w:p>
      <w:pPr>
        <w:spacing w:line="240" w:lineRule="auto" w:before="0"/>
        <w:rPr>
          <w:rFonts w:ascii="Century Gothic" w:hAnsi="Century Gothic" w:cs="Century Gothic" w:eastAsia="Century Gothic"/>
          <w:sz w:val="20"/>
          <w:szCs w:val="20"/>
        </w:rPr>
      </w:pPr>
    </w:p>
    <w:p>
      <w:pPr>
        <w:spacing w:line="240" w:lineRule="auto" w:before="0"/>
        <w:rPr>
          <w:rFonts w:ascii="Century Gothic" w:hAnsi="Century Gothic" w:cs="Century Gothic" w:eastAsia="Century Gothic"/>
          <w:sz w:val="20"/>
          <w:szCs w:val="20"/>
        </w:rPr>
      </w:pPr>
    </w:p>
    <w:p>
      <w:pPr>
        <w:spacing w:line="240" w:lineRule="auto" w:before="0"/>
        <w:rPr>
          <w:rFonts w:ascii="Century Gothic" w:hAnsi="Century Gothic" w:cs="Century Gothic" w:eastAsia="Century Gothic"/>
          <w:sz w:val="20"/>
          <w:szCs w:val="20"/>
        </w:rPr>
      </w:pPr>
    </w:p>
    <w:p>
      <w:pPr>
        <w:spacing w:line="240" w:lineRule="auto" w:before="0"/>
        <w:rPr>
          <w:rFonts w:ascii="Century Gothic" w:hAnsi="Century Gothic" w:cs="Century Gothic" w:eastAsia="Century Gothic"/>
          <w:sz w:val="20"/>
          <w:szCs w:val="20"/>
        </w:rPr>
      </w:pPr>
    </w:p>
    <w:p>
      <w:pPr>
        <w:spacing w:line="240" w:lineRule="auto" w:before="11"/>
        <w:rPr>
          <w:rFonts w:ascii="Century Gothic" w:hAnsi="Century Gothic" w:cs="Century Gothic" w:eastAsia="Century Gothic"/>
          <w:sz w:val="28"/>
          <w:szCs w:val="28"/>
        </w:rPr>
      </w:pPr>
    </w:p>
    <w:p>
      <w:pPr>
        <w:spacing w:line="12982" w:lineRule="exact"/>
        <w:ind w:left="109" w:right="0" w:firstLine="0"/>
        <w:rPr>
          <w:rFonts w:ascii="Century Gothic" w:hAnsi="Century Gothic" w:cs="Century Gothic" w:eastAsia="Century Gothic"/>
          <w:sz w:val="20"/>
          <w:szCs w:val="20"/>
        </w:rPr>
      </w:pPr>
      <w:r>
        <w:rPr>
          <w:rFonts w:ascii="Century Gothic" w:hAnsi="Century Gothic" w:cs="Century Gothic" w:eastAsia="Century Gothic"/>
          <w:position w:val="-259"/>
          <w:sz w:val="20"/>
          <w:szCs w:val="20"/>
        </w:rPr>
        <w:pict>
          <v:group style="width:538.35pt;height:649.15pt;mso-position-horizontal-relative:char;mso-position-vertical-relative:line" coordorigin="0,0" coordsize="10767,12983">
            <v:group style="position:absolute;left:0;top:0;width:10767;height:12983" coordorigin="0,0" coordsize="10767,12983">
              <v:shape style="position:absolute;left:0;top:0;width:10767;height:12983" coordorigin="0,0" coordsize="10767,12983" path="m0,12983l10767,12983,10767,0,0,0,0,12983xe" filled="true" fillcolor="#a7a9ac" stroked="false">
                <v:path arrowok="t"/>
                <v:fill type="solid"/>
              </v:shape>
            </v:group>
          </v:group>
        </w:pict>
      </w:r>
      <w:r>
        <w:rPr>
          <w:rFonts w:ascii="Century Gothic" w:hAnsi="Century Gothic" w:cs="Century Gothic" w:eastAsia="Century Gothic"/>
          <w:position w:val="-259"/>
          <w:sz w:val="20"/>
          <w:szCs w:val="20"/>
        </w:rPr>
      </w:r>
    </w:p>
    <w:p>
      <w:pPr>
        <w:spacing w:before="30"/>
        <w:ind w:left="5819" w:right="0" w:firstLine="0"/>
        <w:jc w:val="left"/>
        <w:rPr>
          <w:rFonts w:ascii="Century Gothic" w:hAnsi="Century Gothic" w:cs="Century Gothic" w:eastAsia="Century Gothic"/>
          <w:sz w:val="14"/>
          <w:szCs w:val="14"/>
        </w:rPr>
      </w:pPr>
      <w:r>
        <w:rPr>
          <w:rFonts w:ascii="Century Gothic"/>
          <w:i/>
          <w:color w:val="231F20"/>
          <w:sz w:val="14"/>
        </w:rPr>
        <w:t>Nam,</w:t>
      </w:r>
      <w:r>
        <w:rPr>
          <w:rFonts w:ascii="Century Gothic"/>
          <w:i/>
          <w:color w:val="231F20"/>
          <w:spacing w:val="-4"/>
          <w:sz w:val="14"/>
        </w:rPr>
        <w:t> </w:t>
      </w:r>
      <w:r>
        <w:rPr>
          <w:rFonts w:ascii="Century Gothic"/>
          <w:i/>
          <w:color w:val="231F20"/>
          <w:sz w:val="14"/>
        </w:rPr>
        <w:t>cori</w:t>
      </w:r>
      <w:r>
        <w:rPr>
          <w:rFonts w:ascii="Century Gothic"/>
          <w:i/>
          <w:color w:val="231F20"/>
          <w:spacing w:val="-3"/>
          <w:sz w:val="14"/>
        </w:rPr>
        <w:t> </w:t>
      </w:r>
      <w:r>
        <w:rPr>
          <w:rFonts w:ascii="Century Gothic"/>
          <w:i/>
          <w:color w:val="231F20"/>
          <w:sz w:val="14"/>
        </w:rPr>
        <w:t>soluptate</w:t>
      </w:r>
      <w:r>
        <w:rPr>
          <w:rFonts w:ascii="Century Gothic"/>
          <w:i/>
          <w:color w:val="231F20"/>
          <w:spacing w:val="-3"/>
          <w:sz w:val="14"/>
        </w:rPr>
        <w:t> </w:t>
      </w:r>
      <w:r>
        <w:rPr>
          <w:rFonts w:ascii="Century Gothic"/>
          <w:i/>
          <w:color w:val="231F20"/>
          <w:sz w:val="14"/>
        </w:rPr>
        <w:t>eveliquia</w:t>
      </w:r>
      <w:r>
        <w:rPr>
          <w:rFonts w:ascii="Century Gothic"/>
          <w:i/>
          <w:color w:val="231F20"/>
          <w:spacing w:val="-4"/>
          <w:sz w:val="14"/>
        </w:rPr>
        <w:t> </w:t>
      </w:r>
      <w:r>
        <w:rPr>
          <w:rFonts w:ascii="Century Gothic"/>
          <w:i/>
          <w:color w:val="231F20"/>
          <w:sz w:val="14"/>
        </w:rPr>
        <w:t>vitio</w:t>
      </w:r>
      <w:r>
        <w:rPr>
          <w:rFonts w:ascii="Century Gothic"/>
          <w:i/>
          <w:color w:val="231F20"/>
          <w:spacing w:val="-3"/>
          <w:sz w:val="14"/>
        </w:rPr>
        <w:t> </w:t>
      </w:r>
      <w:r>
        <w:rPr>
          <w:rFonts w:ascii="Century Gothic"/>
          <w:i/>
          <w:color w:val="231F20"/>
          <w:sz w:val="14"/>
        </w:rPr>
        <w:t>ium</w:t>
      </w:r>
      <w:r>
        <w:rPr>
          <w:rFonts w:ascii="Century Gothic"/>
          <w:i/>
          <w:color w:val="231F20"/>
          <w:spacing w:val="-3"/>
          <w:sz w:val="14"/>
        </w:rPr>
        <w:t> </w:t>
      </w:r>
      <w:r>
        <w:rPr>
          <w:rFonts w:ascii="Century Gothic"/>
          <w:i/>
          <w:color w:val="231F20"/>
          <w:sz w:val="14"/>
        </w:rPr>
        <w:t>sam</w:t>
      </w:r>
      <w:r>
        <w:rPr>
          <w:rFonts w:ascii="Century Gothic"/>
          <w:i/>
          <w:color w:val="231F20"/>
          <w:spacing w:val="-3"/>
          <w:sz w:val="14"/>
        </w:rPr>
        <w:t> </w:t>
      </w:r>
      <w:r>
        <w:rPr>
          <w:rFonts w:ascii="Century Gothic"/>
          <w:i/>
          <w:color w:val="231F20"/>
          <w:sz w:val="14"/>
        </w:rPr>
        <w:t>culpa</w:t>
      </w:r>
      <w:r>
        <w:rPr>
          <w:rFonts w:ascii="Century Gothic"/>
          <w:i/>
          <w:color w:val="231F20"/>
          <w:spacing w:val="-4"/>
          <w:sz w:val="14"/>
        </w:rPr>
        <w:t> </w:t>
      </w:r>
      <w:r>
        <w:rPr>
          <w:rFonts w:ascii="Century Gothic"/>
          <w:i/>
          <w:color w:val="231F20"/>
          <w:sz w:val="14"/>
        </w:rPr>
        <w:t>porit</w:t>
      </w:r>
      <w:r>
        <w:rPr>
          <w:rFonts w:ascii="Century Gothic"/>
          <w:i/>
          <w:color w:val="231F20"/>
          <w:spacing w:val="-3"/>
          <w:sz w:val="14"/>
        </w:rPr>
        <w:t> </w:t>
      </w:r>
      <w:r>
        <w:rPr>
          <w:rFonts w:ascii="Century Gothic"/>
          <w:i/>
          <w:color w:val="231F20"/>
          <w:sz w:val="14"/>
        </w:rPr>
        <w:t>as</w:t>
      </w:r>
      <w:r>
        <w:rPr>
          <w:rFonts w:ascii="Century Gothic"/>
          <w:i/>
          <w:color w:val="231F20"/>
          <w:spacing w:val="-3"/>
          <w:sz w:val="14"/>
        </w:rPr>
        <w:t> </w:t>
      </w:r>
      <w:r>
        <w:rPr>
          <w:rFonts w:ascii="Century Gothic"/>
          <w:i/>
          <w:color w:val="231F20"/>
          <w:sz w:val="14"/>
        </w:rPr>
        <w:t>ipsus</w:t>
      </w:r>
      <w:r>
        <w:rPr>
          <w:rFonts w:ascii="Century Gothic"/>
          <w:i/>
          <w:color w:val="231F20"/>
          <w:spacing w:val="-3"/>
          <w:sz w:val="14"/>
        </w:rPr>
        <w:t> </w:t>
      </w:r>
      <w:r>
        <w:rPr>
          <w:rFonts w:ascii="Century Gothic"/>
          <w:i/>
          <w:color w:val="231F20"/>
          <w:sz w:val="14"/>
        </w:rPr>
        <w:t>doluptaturit</w:t>
      </w:r>
      <w:r>
        <w:rPr>
          <w:rFonts w:ascii="Century Gothic"/>
          <w:sz w:val="14"/>
        </w:rPr>
      </w:r>
    </w:p>
    <w:p>
      <w:pPr>
        <w:spacing w:after="0"/>
        <w:jc w:val="left"/>
        <w:rPr>
          <w:rFonts w:ascii="Century Gothic" w:hAnsi="Century Gothic" w:cs="Century Gothic" w:eastAsia="Century Gothic"/>
          <w:sz w:val="14"/>
          <w:szCs w:val="14"/>
        </w:rPr>
        <w:sectPr>
          <w:type w:val="continuous"/>
          <w:pgSz w:w="11910" w:h="16840"/>
          <w:pgMar w:top="440" w:bottom="280" w:left="460" w:right="460"/>
        </w:sectPr>
      </w:pPr>
    </w:p>
    <w:p>
      <w:pPr>
        <w:pStyle w:val="Heading1"/>
        <w:spacing w:line="240" w:lineRule="auto"/>
        <w:ind w:right="2676"/>
        <w:jc w:val="left"/>
      </w:pPr>
      <w:r>
        <w:rPr>
          <w:color w:val="231F20"/>
        </w:rPr>
        <w:t>Überschrift</w:t>
      </w:r>
      <w:r>
        <w:rPr>
          <w:color w:val="231F20"/>
          <w:spacing w:val="-3"/>
        </w:rPr>
        <w:t> </w:t>
      </w:r>
      <w:r>
        <w:rPr>
          <w:color w:val="231F20"/>
        </w:rPr>
        <w:t>möglich</w:t>
      </w:r>
      <w:r>
        <w:rPr/>
      </w:r>
    </w:p>
    <w:p>
      <w:pPr>
        <w:spacing w:line="240" w:lineRule="auto" w:before="0"/>
        <w:rPr>
          <w:rFonts w:ascii="Century Gothic" w:hAnsi="Century Gothic" w:cs="Century Gothic" w:eastAsia="Century Gothic"/>
          <w:sz w:val="20"/>
          <w:szCs w:val="20"/>
        </w:rPr>
      </w:pPr>
    </w:p>
    <w:p>
      <w:pPr>
        <w:spacing w:line="240" w:lineRule="auto" w:before="0"/>
        <w:rPr>
          <w:rFonts w:ascii="Century Gothic" w:hAnsi="Century Gothic" w:cs="Century Gothic" w:eastAsia="Century Gothic"/>
          <w:sz w:val="20"/>
          <w:szCs w:val="20"/>
        </w:rPr>
      </w:pPr>
    </w:p>
    <w:p>
      <w:pPr>
        <w:spacing w:line="240" w:lineRule="auto" w:before="0"/>
        <w:rPr>
          <w:rFonts w:ascii="Century Gothic" w:hAnsi="Century Gothic" w:cs="Century Gothic" w:eastAsia="Century Gothic"/>
          <w:sz w:val="20"/>
          <w:szCs w:val="20"/>
        </w:rPr>
      </w:pPr>
    </w:p>
    <w:p>
      <w:pPr>
        <w:spacing w:line="240" w:lineRule="auto" w:before="0"/>
        <w:rPr>
          <w:rFonts w:ascii="Century Gothic" w:hAnsi="Century Gothic" w:cs="Century Gothic" w:eastAsia="Century Gothic"/>
          <w:sz w:val="20"/>
          <w:szCs w:val="20"/>
        </w:rPr>
      </w:pPr>
    </w:p>
    <w:p>
      <w:pPr>
        <w:spacing w:line="240" w:lineRule="auto" w:before="0"/>
        <w:rPr>
          <w:rFonts w:ascii="Century Gothic" w:hAnsi="Century Gothic" w:cs="Century Gothic" w:eastAsia="Century Gothic"/>
          <w:sz w:val="20"/>
          <w:szCs w:val="20"/>
        </w:rPr>
      </w:pPr>
    </w:p>
    <w:p>
      <w:pPr>
        <w:spacing w:line="240" w:lineRule="auto" w:before="0"/>
        <w:rPr>
          <w:rFonts w:ascii="Century Gothic" w:hAnsi="Century Gothic" w:cs="Century Gothic" w:eastAsia="Century Gothic"/>
          <w:sz w:val="20"/>
          <w:szCs w:val="20"/>
        </w:rPr>
      </w:pPr>
    </w:p>
    <w:p>
      <w:pPr>
        <w:spacing w:line="240" w:lineRule="auto" w:before="0"/>
        <w:rPr>
          <w:rFonts w:ascii="Century Gothic" w:hAnsi="Century Gothic" w:cs="Century Gothic" w:eastAsia="Century Gothic"/>
          <w:sz w:val="20"/>
          <w:szCs w:val="20"/>
        </w:rPr>
      </w:pPr>
    </w:p>
    <w:p>
      <w:pPr>
        <w:spacing w:line="240" w:lineRule="auto" w:before="0"/>
        <w:rPr>
          <w:rFonts w:ascii="Century Gothic" w:hAnsi="Century Gothic" w:cs="Century Gothic" w:eastAsia="Century Gothic"/>
          <w:sz w:val="20"/>
          <w:szCs w:val="20"/>
        </w:rPr>
      </w:pPr>
    </w:p>
    <w:p>
      <w:pPr>
        <w:spacing w:line="240" w:lineRule="auto" w:before="11"/>
        <w:rPr>
          <w:rFonts w:ascii="Century Gothic" w:hAnsi="Century Gothic" w:cs="Century Gothic" w:eastAsia="Century Gothic"/>
          <w:sz w:val="25"/>
          <w:szCs w:val="25"/>
        </w:rPr>
      </w:pPr>
    </w:p>
    <w:p>
      <w:pPr>
        <w:spacing w:line="4119" w:lineRule="exact"/>
        <w:ind w:left="106" w:right="0" w:firstLine="0"/>
        <w:rPr>
          <w:rFonts w:ascii="Century Gothic" w:hAnsi="Century Gothic" w:cs="Century Gothic" w:eastAsia="Century Gothic"/>
          <w:sz w:val="20"/>
          <w:szCs w:val="20"/>
        </w:rPr>
      </w:pPr>
      <w:r>
        <w:rPr>
          <w:rFonts w:ascii="Century Gothic" w:hAnsi="Century Gothic" w:cs="Century Gothic" w:eastAsia="Century Gothic"/>
          <w:position w:val="-81"/>
          <w:sz w:val="20"/>
          <w:szCs w:val="20"/>
        </w:rPr>
        <w:pict>
          <v:group style="width:538.6pt;height:206pt;mso-position-horizontal-relative:char;mso-position-vertical-relative:line" coordorigin="0,0" coordsize="10772,4120">
            <v:group style="position:absolute;left:0;top:0;width:10772;height:4120" coordorigin="0,0" coordsize="10772,4120">
              <v:shape style="position:absolute;left:0;top:0;width:10772;height:4120" coordorigin="0,0" coordsize="10772,4120" path="m0,4120l10772,4120,10772,0,0,0,0,4120xe" filled="true" fillcolor="#a7a9ac" stroked="false">
                <v:path arrowok="t"/>
                <v:fill type="solid"/>
              </v:shape>
            </v:group>
          </v:group>
        </w:pict>
      </w:r>
      <w:r>
        <w:rPr>
          <w:rFonts w:ascii="Century Gothic" w:hAnsi="Century Gothic" w:cs="Century Gothic" w:eastAsia="Century Gothic"/>
          <w:position w:val="-81"/>
          <w:sz w:val="20"/>
          <w:szCs w:val="20"/>
        </w:rPr>
      </w:r>
    </w:p>
    <w:p>
      <w:pPr>
        <w:spacing w:before="49"/>
        <w:ind w:left="6066" w:right="0" w:firstLine="0"/>
        <w:jc w:val="left"/>
        <w:rPr>
          <w:rFonts w:ascii="Century Gothic" w:hAnsi="Century Gothic" w:cs="Century Gothic" w:eastAsia="Century Gothic"/>
          <w:sz w:val="14"/>
          <w:szCs w:val="14"/>
        </w:rPr>
      </w:pPr>
      <w:r>
        <w:rPr>
          <w:rFonts w:ascii="Century Gothic"/>
          <w:i/>
          <w:color w:val="231F20"/>
          <w:sz w:val="14"/>
        </w:rPr>
        <w:t>Repudign</w:t>
      </w:r>
      <w:r>
        <w:rPr>
          <w:rFonts w:ascii="Century Gothic"/>
          <w:i/>
          <w:color w:val="231F20"/>
          <w:spacing w:val="-5"/>
          <w:sz w:val="14"/>
        </w:rPr>
        <w:t> </w:t>
      </w:r>
      <w:r>
        <w:rPr>
          <w:rFonts w:ascii="Century Gothic"/>
          <w:i/>
          <w:color w:val="231F20"/>
          <w:sz w:val="14"/>
        </w:rPr>
        <w:t>atempos</w:t>
      </w:r>
      <w:r>
        <w:rPr>
          <w:rFonts w:ascii="Century Gothic"/>
          <w:i/>
          <w:color w:val="231F20"/>
          <w:spacing w:val="-4"/>
          <w:sz w:val="14"/>
        </w:rPr>
        <w:t> </w:t>
      </w:r>
      <w:r>
        <w:rPr>
          <w:rFonts w:ascii="Century Gothic"/>
          <w:i/>
          <w:color w:val="231F20"/>
          <w:sz w:val="14"/>
        </w:rPr>
        <w:t>di</w:t>
      </w:r>
      <w:r>
        <w:rPr>
          <w:rFonts w:ascii="Century Gothic"/>
          <w:i/>
          <w:color w:val="231F20"/>
          <w:spacing w:val="-4"/>
          <w:sz w:val="14"/>
        </w:rPr>
        <w:t> </w:t>
      </w:r>
      <w:r>
        <w:rPr>
          <w:rFonts w:ascii="Century Gothic"/>
          <w:i/>
          <w:color w:val="231F20"/>
          <w:sz w:val="14"/>
        </w:rPr>
        <w:t>blat</w:t>
      </w:r>
      <w:r>
        <w:rPr>
          <w:rFonts w:ascii="Century Gothic"/>
          <w:i/>
          <w:color w:val="231F20"/>
          <w:spacing w:val="-4"/>
          <w:sz w:val="14"/>
        </w:rPr>
        <w:t> </w:t>
      </w:r>
      <w:r>
        <w:rPr>
          <w:rFonts w:ascii="Century Gothic"/>
          <w:i/>
          <w:color w:val="231F20"/>
          <w:sz w:val="14"/>
        </w:rPr>
        <w:t>est</w:t>
      </w:r>
      <w:r>
        <w:rPr>
          <w:rFonts w:ascii="Century Gothic"/>
          <w:i/>
          <w:color w:val="231F20"/>
          <w:spacing w:val="-5"/>
          <w:sz w:val="14"/>
        </w:rPr>
        <w:t> </w:t>
      </w:r>
      <w:r>
        <w:rPr>
          <w:rFonts w:ascii="Century Gothic"/>
          <w:i/>
          <w:color w:val="231F20"/>
          <w:sz w:val="14"/>
        </w:rPr>
        <w:t>volestis</w:t>
      </w:r>
      <w:r>
        <w:rPr>
          <w:rFonts w:ascii="Century Gothic"/>
          <w:i/>
          <w:color w:val="231F20"/>
          <w:spacing w:val="-4"/>
          <w:sz w:val="14"/>
        </w:rPr>
        <w:t> </w:t>
      </w:r>
      <w:r>
        <w:rPr>
          <w:rFonts w:ascii="Century Gothic"/>
          <w:i/>
          <w:color w:val="231F20"/>
          <w:sz w:val="14"/>
        </w:rPr>
        <w:t>apientem</w:t>
      </w:r>
      <w:r>
        <w:rPr>
          <w:rFonts w:ascii="Century Gothic"/>
          <w:i/>
          <w:color w:val="231F20"/>
          <w:spacing w:val="-4"/>
          <w:sz w:val="14"/>
        </w:rPr>
        <w:t> </w:t>
      </w:r>
      <w:r>
        <w:rPr>
          <w:rFonts w:ascii="Century Gothic"/>
          <w:i/>
          <w:color w:val="231F20"/>
          <w:sz w:val="14"/>
        </w:rPr>
        <w:t>faccae</w:t>
      </w:r>
      <w:r>
        <w:rPr>
          <w:rFonts w:ascii="Century Gothic"/>
          <w:i/>
          <w:color w:val="231F20"/>
          <w:spacing w:val="-5"/>
          <w:sz w:val="14"/>
        </w:rPr>
        <w:t> </w:t>
      </w:r>
      <w:r>
        <w:rPr>
          <w:rFonts w:ascii="Century Gothic"/>
          <w:i/>
          <w:color w:val="231F20"/>
          <w:sz w:val="14"/>
        </w:rPr>
        <w:t>volorepti</w:t>
      </w:r>
      <w:r>
        <w:rPr>
          <w:rFonts w:ascii="Century Gothic"/>
          <w:i/>
          <w:color w:val="231F20"/>
          <w:spacing w:val="-4"/>
          <w:sz w:val="14"/>
        </w:rPr>
        <w:t> </w:t>
      </w:r>
      <w:r>
        <w:rPr>
          <w:rFonts w:ascii="Century Gothic"/>
          <w:i/>
          <w:color w:val="231F20"/>
          <w:sz w:val="14"/>
        </w:rPr>
        <w:t>reicia</w:t>
      </w:r>
      <w:r>
        <w:rPr>
          <w:rFonts w:ascii="Century Gothic"/>
          <w:sz w:val="14"/>
        </w:rPr>
      </w:r>
    </w:p>
    <w:p>
      <w:pPr>
        <w:spacing w:line="240" w:lineRule="auto" w:before="6"/>
        <w:rPr>
          <w:rFonts w:ascii="Century Gothic" w:hAnsi="Century Gothic" w:cs="Century Gothic" w:eastAsia="Century Gothic"/>
          <w:i/>
          <w:sz w:val="13"/>
          <w:szCs w:val="13"/>
        </w:rPr>
      </w:pPr>
    </w:p>
    <w:p>
      <w:pPr>
        <w:spacing w:after="0" w:line="240" w:lineRule="auto"/>
        <w:rPr>
          <w:rFonts w:ascii="Century Gothic" w:hAnsi="Century Gothic" w:cs="Century Gothic" w:eastAsia="Century Gothic"/>
          <w:sz w:val="13"/>
          <w:szCs w:val="13"/>
        </w:rPr>
        <w:sectPr>
          <w:pgSz w:w="11910" w:h="16840"/>
          <w:pgMar w:top="440" w:bottom="280" w:left="460" w:right="460"/>
        </w:sectPr>
      </w:pPr>
    </w:p>
    <w:p>
      <w:pPr>
        <w:pStyle w:val="BodyText"/>
        <w:spacing w:line="240" w:lineRule="auto" w:before="66"/>
        <w:ind w:right="2525"/>
        <w:jc w:val="left"/>
      </w:pPr>
      <w:r>
        <w:rPr>
          <w:color w:val="231F20"/>
        </w:rPr>
        <w:t>Fließtext:</w:t>
      </w:r>
      <w:r>
        <w:rPr/>
      </w:r>
    </w:p>
    <w:p>
      <w:pPr>
        <w:pStyle w:val="BodyText"/>
        <w:spacing w:line="304" w:lineRule="auto"/>
        <w:ind w:right="2525"/>
        <w:jc w:val="left"/>
      </w:pPr>
      <w:r>
        <w:rPr>
          <w:color w:val="231F20"/>
        </w:rPr>
        <w:t>Century Gothic,</w:t>
      </w:r>
      <w:r>
        <w:rPr>
          <w:color w:val="231F20"/>
          <w:spacing w:val="-3"/>
        </w:rPr>
        <w:t> </w:t>
      </w:r>
      <w:r>
        <w:rPr>
          <w:color w:val="231F20"/>
        </w:rPr>
        <w:t>Regular</w:t>
      </w:r>
      <w:r>
        <w:rPr>
          <w:color w:val="231F20"/>
        </w:rPr>
        <w:t> Größe 9 Pt, Abstand 14</w:t>
      </w:r>
      <w:r>
        <w:rPr>
          <w:color w:val="231F20"/>
          <w:spacing w:val="-9"/>
        </w:rPr>
        <w:t> </w:t>
      </w:r>
      <w:r>
        <w:rPr>
          <w:color w:val="231F20"/>
        </w:rPr>
        <w:t>PT</w:t>
      </w:r>
      <w:r>
        <w:rPr/>
      </w:r>
    </w:p>
    <w:p>
      <w:pPr>
        <w:pStyle w:val="BodyText"/>
        <w:spacing w:line="304" w:lineRule="auto" w:before="1"/>
        <w:ind w:right="635"/>
        <w:jc w:val="left"/>
      </w:pPr>
      <w:r>
        <w:rPr>
          <w:color w:val="231F20"/>
        </w:rPr>
        <w:t>Blocksatz, linksbündig, unten</w:t>
      </w:r>
      <w:r>
        <w:rPr>
          <w:color w:val="231F20"/>
          <w:spacing w:val="-19"/>
        </w:rPr>
        <w:t> </w:t>
      </w:r>
      <w:r>
        <w:rPr>
          <w:color w:val="231F20"/>
        </w:rPr>
        <w:t>ausrichten</w:t>
      </w:r>
      <w:r>
        <w:rPr>
          <w:color w:val="231F20"/>
        </w:rPr>
        <w:t> Überschriften im Fließtext :</w:t>
      </w:r>
      <w:r>
        <w:rPr>
          <w:color w:val="231F20"/>
          <w:spacing w:val="-4"/>
        </w:rPr>
        <w:t> </w:t>
      </w:r>
      <w:r>
        <w:rPr>
          <w:color w:val="231F20"/>
        </w:rPr>
        <w:t>Fett</w:t>
      </w:r>
      <w:r>
        <w:rPr/>
      </w:r>
    </w:p>
    <w:p>
      <w:pPr>
        <w:spacing w:line="240" w:lineRule="auto" w:before="12"/>
        <w:rPr>
          <w:rFonts w:ascii="Century Gothic" w:hAnsi="Century Gothic" w:cs="Century Gothic" w:eastAsia="Century Gothic"/>
          <w:sz w:val="22"/>
          <w:szCs w:val="22"/>
        </w:rPr>
      </w:pPr>
    </w:p>
    <w:p>
      <w:pPr>
        <w:pStyle w:val="BodyText"/>
        <w:spacing w:line="304" w:lineRule="auto" w:before="0"/>
        <w:ind w:right="2993"/>
        <w:jc w:val="left"/>
      </w:pPr>
      <w:r>
        <w:rPr>
          <w:color w:val="231F20"/>
        </w:rPr>
        <w:t>Bildunterschriften</w:t>
      </w:r>
      <w:r>
        <w:rPr>
          <w:color w:val="231F20"/>
          <w:spacing w:val="-1"/>
          <w:w w:val="99"/>
        </w:rPr>
        <w:t> </w:t>
      </w:r>
      <w:r>
        <w:rPr>
          <w:color w:val="231F20"/>
        </w:rPr>
        <w:t>Century Gothic,</w:t>
      </w:r>
      <w:r>
        <w:rPr>
          <w:color w:val="231F20"/>
          <w:spacing w:val="-2"/>
        </w:rPr>
        <w:t> </w:t>
      </w:r>
      <w:r>
        <w:rPr>
          <w:color w:val="231F20"/>
        </w:rPr>
        <w:t>kursiv</w:t>
      </w:r>
      <w:r>
        <w:rPr>
          <w:color w:val="231F20"/>
          <w:w w:val="100"/>
        </w:rPr>
        <w:t> </w:t>
      </w:r>
      <w:r>
        <w:rPr>
          <w:color w:val="231F20"/>
        </w:rPr>
        <w:t>Größe 7 Pt,</w:t>
      </w:r>
      <w:r>
        <w:rPr>
          <w:color w:val="231F20"/>
          <w:spacing w:val="-7"/>
        </w:rPr>
        <w:t> </w:t>
      </w:r>
      <w:r>
        <w:rPr>
          <w:color w:val="231F20"/>
        </w:rPr>
        <w:t>rechtsbündig</w:t>
      </w:r>
      <w:r>
        <w:rPr/>
      </w:r>
    </w:p>
    <w:p>
      <w:pPr>
        <w:spacing w:line="240" w:lineRule="auto" w:before="12"/>
        <w:rPr>
          <w:rFonts w:ascii="Century Gothic" w:hAnsi="Century Gothic" w:cs="Century Gothic" w:eastAsia="Century Gothic"/>
          <w:sz w:val="22"/>
          <w:szCs w:val="22"/>
        </w:rPr>
      </w:pPr>
    </w:p>
    <w:p>
      <w:pPr>
        <w:pStyle w:val="BodyText"/>
        <w:spacing w:line="609" w:lineRule="auto" w:before="0"/>
        <w:ind w:right="635"/>
        <w:jc w:val="left"/>
      </w:pPr>
      <w:r>
        <w:rPr>
          <w:color w:val="231F20"/>
        </w:rPr>
        <w:t>Überschriften Century Gothic, Fett, Größe 14</w:t>
      </w:r>
      <w:r>
        <w:rPr>
          <w:color w:val="231F20"/>
          <w:spacing w:val="-13"/>
        </w:rPr>
        <w:t> </w:t>
      </w:r>
      <w:r>
        <w:rPr>
          <w:color w:val="231F20"/>
        </w:rPr>
        <w:t>Pt</w:t>
      </w:r>
      <w:r>
        <w:rPr>
          <w:color w:val="231F20"/>
          <w:w w:val="99"/>
        </w:rPr>
        <w:t> </w:t>
      </w:r>
      <w:r>
        <w:rPr>
          <w:color w:val="231F20"/>
        </w:rPr>
        <w:t>Schriftfarbe: C 0, M 0, Y 0, K</w:t>
      </w:r>
      <w:r>
        <w:rPr>
          <w:color w:val="231F20"/>
          <w:spacing w:val="-7"/>
        </w:rPr>
        <w:t> </w:t>
      </w:r>
      <w:r>
        <w:rPr>
          <w:color w:val="231F20"/>
        </w:rPr>
        <w:t>100</w:t>
      </w:r>
      <w:r>
        <w:rPr/>
      </w:r>
    </w:p>
    <w:p>
      <w:pPr>
        <w:pStyle w:val="BodyText"/>
        <w:spacing w:line="240" w:lineRule="auto" w:before="9"/>
        <w:ind w:right="635"/>
        <w:jc w:val="left"/>
      </w:pPr>
      <w:r>
        <w:rPr>
          <w:color w:val="231F20"/>
        </w:rPr>
        <w:t>Inhaltich sind Aussagen zu treffen</w:t>
      </w:r>
      <w:r>
        <w:rPr>
          <w:color w:val="231F20"/>
          <w:spacing w:val="-14"/>
        </w:rPr>
        <w:t> </w:t>
      </w:r>
      <w:r>
        <w:rPr>
          <w:color w:val="231F20"/>
        </w:rPr>
        <w:t>zu:</w:t>
      </w:r>
      <w:r>
        <w:rPr/>
      </w:r>
    </w:p>
    <w:p>
      <w:pPr>
        <w:pStyle w:val="ListParagraph"/>
        <w:numPr>
          <w:ilvl w:val="0"/>
          <w:numId w:val="1"/>
        </w:numPr>
        <w:tabs>
          <w:tab w:pos="217" w:val="left" w:leader="none"/>
        </w:tabs>
        <w:spacing w:line="240" w:lineRule="auto" w:before="59" w:after="0"/>
        <w:ind w:left="216" w:right="2525" w:hanging="110"/>
        <w:jc w:val="left"/>
        <w:rPr>
          <w:rFonts w:ascii="Century Gothic" w:hAnsi="Century Gothic" w:cs="Century Gothic" w:eastAsia="Century Gothic"/>
          <w:sz w:val="18"/>
          <w:szCs w:val="18"/>
        </w:rPr>
      </w:pPr>
      <w:r>
        <w:rPr>
          <w:rFonts w:ascii="Century Gothic" w:hAnsi="Century Gothic"/>
          <w:color w:val="231F20"/>
          <w:sz w:val="18"/>
        </w:rPr>
        <w:t>Anlass, Ziel der</w:t>
      </w:r>
      <w:r>
        <w:rPr>
          <w:rFonts w:ascii="Century Gothic" w:hAnsi="Century Gothic"/>
          <w:color w:val="231F20"/>
          <w:spacing w:val="-3"/>
          <w:sz w:val="18"/>
        </w:rPr>
        <w:t> </w:t>
      </w:r>
      <w:r>
        <w:rPr>
          <w:rFonts w:ascii="Century Gothic" w:hAnsi="Century Gothic"/>
          <w:color w:val="231F20"/>
          <w:sz w:val="18"/>
        </w:rPr>
        <w:t>Maßnahme</w:t>
      </w:r>
      <w:r>
        <w:rPr>
          <w:rFonts w:ascii="Century Gothic" w:hAnsi="Century Gothic"/>
          <w:sz w:val="18"/>
        </w:rPr>
      </w:r>
    </w:p>
    <w:p>
      <w:pPr>
        <w:pStyle w:val="ListParagraph"/>
        <w:numPr>
          <w:ilvl w:val="0"/>
          <w:numId w:val="1"/>
        </w:numPr>
        <w:tabs>
          <w:tab w:pos="217" w:val="left" w:leader="none"/>
        </w:tabs>
        <w:spacing w:line="240" w:lineRule="auto" w:before="59" w:after="0"/>
        <w:ind w:left="216" w:right="2525" w:hanging="110"/>
        <w:jc w:val="left"/>
        <w:rPr>
          <w:rFonts w:ascii="Century Gothic" w:hAnsi="Century Gothic" w:cs="Century Gothic" w:eastAsia="Century Gothic"/>
          <w:sz w:val="18"/>
          <w:szCs w:val="18"/>
        </w:rPr>
      </w:pPr>
      <w:r>
        <w:rPr>
          <w:rFonts w:ascii="Century Gothic"/>
          <w:color w:val="231F20"/>
          <w:sz w:val="18"/>
        </w:rPr>
        <w:t>Projektbeschreibung</w:t>
      </w:r>
      <w:r>
        <w:rPr>
          <w:rFonts w:ascii="Century Gothic"/>
          <w:sz w:val="18"/>
        </w:rPr>
      </w:r>
    </w:p>
    <w:p>
      <w:pPr>
        <w:pStyle w:val="ListParagraph"/>
        <w:numPr>
          <w:ilvl w:val="0"/>
          <w:numId w:val="1"/>
        </w:numPr>
        <w:tabs>
          <w:tab w:pos="217" w:val="left" w:leader="none"/>
        </w:tabs>
        <w:spacing w:line="240" w:lineRule="auto" w:before="59" w:after="0"/>
        <w:ind w:left="216" w:right="635" w:hanging="110"/>
        <w:jc w:val="left"/>
        <w:rPr>
          <w:rFonts w:ascii="Century Gothic" w:hAnsi="Century Gothic" w:cs="Century Gothic" w:eastAsia="Century Gothic"/>
          <w:sz w:val="18"/>
          <w:szCs w:val="18"/>
        </w:rPr>
      </w:pPr>
      <w:r>
        <w:rPr>
          <w:rFonts w:ascii="Century Gothic" w:hAnsi="Century Gothic"/>
          <w:color w:val="231F20"/>
          <w:sz w:val="18"/>
        </w:rPr>
        <w:t>Aussagen zur städtebaulichen</w:t>
      </w:r>
      <w:r>
        <w:rPr>
          <w:rFonts w:ascii="Century Gothic" w:hAnsi="Century Gothic"/>
          <w:color w:val="231F20"/>
          <w:spacing w:val="-5"/>
          <w:sz w:val="18"/>
        </w:rPr>
        <w:t> </w:t>
      </w:r>
      <w:r>
        <w:rPr>
          <w:rFonts w:ascii="Century Gothic" w:hAnsi="Century Gothic"/>
          <w:color w:val="231F20"/>
          <w:sz w:val="18"/>
        </w:rPr>
        <w:t>Einbindung</w:t>
      </w:r>
      <w:r>
        <w:rPr>
          <w:rFonts w:ascii="Century Gothic" w:hAnsi="Century Gothic"/>
          <w:sz w:val="18"/>
        </w:rPr>
      </w:r>
    </w:p>
    <w:p>
      <w:pPr>
        <w:pStyle w:val="ListParagraph"/>
        <w:numPr>
          <w:ilvl w:val="0"/>
          <w:numId w:val="1"/>
        </w:numPr>
        <w:tabs>
          <w:tab w:pos="217" w:val="left" w:leader="none"/>
        </w:tabs>
        <w:spacing w:line="240" w:lineRule="auto" w:before="59" w:after="0"/>
        <w:ind w:left="216" w:right="635" w:hanging="110"/>
        <w:jc w:val="left"/>
        <w:rPr>
          <w:rFonts w:ascii="Century Gothic" w:hAnsi="Century Gothic" w:cs="Century Gothic" w:eastAsia="Century Gothic"/>
          <w:sz w:val="18"/>
          <w:szCs w:val="18"/>
        </w:rPr>
      </w:pPr>
      <w:r>
        <w:rPr>
          <w:rFonts w:ascii="Century Gothic" w:hAnsi="Century Gothic"/>
          <w:color w:val="231F20"/>
          <w:sz w:val="18"/>
        </w:rPr>
        <w:t>Aussagen zu Verkehr und</w:t>
      </w:r>
      <w:r>
        <w:rPr>
          <w:rFonts w:ascii="Century Gothic" w:hAnsi="Century Gothic"/>
          <w:color w:val="231F20"/>
          <w:spacing w:val="-4"/>
          <w:sz w:val="18"/>
        </w:rPr>
        <w:t> </w:t>
      </w:r>
      <w:r>
        <w:rPr>
          <w:rFonts w:ascii="Century Gothic" w:hAnsi="Century Gothic"/>
          <w:color w:val="231F20"/>
          <w:sz w:val="18"/>
        </w:rPr>
        <w:t>Erschließung</w:t>
      </w:r>
      <w:r>
        <w:rPr>
          <w:rFonts w:ascii="Century Gothic" w:hAnsi="Century Gothic"/>
          <w:sz w:val="18"/>
        </w:rPr>
      </w:r>
    </w:p>
    <w:p>
      <w:pPr>
        <w:pStyle w:val="ListParagraph"/>
        <w:numPr>
          <w:ilvl w:val="0"/>
          <w:numId w:val="1"/>
        </w:numPr>
        <w:tabs>
          <w:tab w:pos="217" w:val="left" w:leader="none"/>
        </w:tabs>
        <w:spacing w:line="240" w:lineRule="auto" w:before="59" w:after="0"/>
        <w:ind w:left="216" w:right="635" w:hanging="110"/>
        <w:jc w:val="left"/>
        <w:rPr>
          <w:rFonts w:ascii="Century Gothic" w:hAnsi="Century Gothic" w:cs="Century Gothic" w:eastAsia="Century Gothic"/>
          <w:sz w:val="18"/>
          <w:szCs w:val="18"/>
        </w:rPr>
      </w:pPr>
      <w:r>
        <w:rPr>
          <w:rFonts w:ascii="Century Gothic" w:hAnsi="Century Gothic"/>
          <w:color w:val="231F20"/>
          <w:sz w:val="18"/>
        </w:rPr>
        <w:t>Aussagen zur Grünstruktur und</w:t>
      </w:r>
      <w:r>
        <w:rPr>
          <w:rFonts w:ascii="Century Gothic" w:hAnsi="Century Gothic"/>
          <w:color w:val="231F20"/>
          <w:spacing w:val="-6"/>
          <w:sz w:val="18"/>
        </w:rPr>
        <w:t> </w:t>
      </w:r>
      <w:r>
        <w:rPr>
          <w:rFonts w:ascii="Century Gothic" w:hAnsi="Century Gothic"/>
          <w:color w:val="231F20"/>
          <w:sz w:val="18"/>
        </w:rPr>
        <w:t>Vernetzung</w:t>
      </w:r>
      <w:r>
        <w:rPr>
          <w:rFonts w:ascii="Century Gothic" w:hAnsi="Century Gothic"/>
          <w:sz w:val="18"/>
        </w:rPr>
      </w:r>
    </w:p>
    <w:p>
      <w:pPr>
        <w:pStyle w:val="ListParagraph"/>
        <w:numPr>
          <w:ilvl w:val="0"/>
          <w:numId w:val="1"/>
        </w:numPr>
        <w:tabs>
          <w:tab w:pos="217" w:val="left" w:leader="none"/>
        </w:tabs>
        <w:spacing w:line="240" w:lineRule="auto" w:before="59" w:after="0"/>
        <w:ind w:left="216" w:right="635" w:hanging="110"/>
        <w:jc w:val="left"/>
        <w:rPr>
          <w:rFonts w:ascii="Century Gothic" w:hAnsi="Century Gothic" w:cs="Century Gothic" w:eastAsia="Century Gothic"/>
          <w:sz w:val="18"/>
          <w:szCs w:val="18"/>
        </w:rPr>
      </w:pPr>
      <w:r>
        <w:rPr>
          <w:rFonts w:ascii="Century Gothic" w:hAnsi="Century Gothic"/>
          <w:color w:val="231F20"/>
          <w:sz w:val="18"/>
        </w:rPr>
        <w:t>Aussagen zur Gebäudetypologie und</w:t>
      </w:r>
      <w:r>
        <w:rPr>
          <w:rFonts w:ascii="Century Gothic" w:hAnsi="Century Gothic"/>
          <w:color w:val="231F20"/>
          <w:spacing w:val="-7"/>
          <w:sz w:val="18"/>
        </w:rPr>
        <w:t> </w:t>
      </w:r>
      <w:r>
        <w:rPr>
          <w:rFonts w:ascii="Century Gothic" w:hAnsi="Century Gothic"/>
          <w:color w:val="231F20"/>
          <w:sz w:val="18"/>
        </w:rPr>
        <w:t>-gestaltung</w:t>
      </w:r>
      <w:r>
        <w:rPr>
          <w:rFonts w:ascii="Century Gothic" w:hAnsi="Century Gothic"/>
          <w:sz w:val="18"/>
        </w:rPr>
      </w:r>
    </w:p>
    <w:p>
      <w:pPr>
        <w:pStyle w:val="ListParagraph"/>
        <w:numPr>
          <w:ilvl w:val="0"/>
          <w:numId w:val="1"/>
        </w:numPr>
        <w:tabs>
          <w:tab w:pos="217" w:val="left" w:leader="none"/>
        </w:tabs>
        <w:spacing w:line="240" w:lineRule="auto" w:before="59" w:after="0"/>
        <w:ind w:left="216" w:right="635" w:hanging="110"/>
        <w:jc w:val="left"/>
        <w:rPr>
          <w:rFonts w:ascii="Century Gothic" w:hAnsi="Century Gothic" w:cs="Century Gothic" w:eastAsia="Century Gothic"/>
          <w:sz w:val="18"/>
          <w:szCs w:val="18"/>
        </w:rPr>
      </w:pPr>
      <w:r>
        <w:rPr>
          <w:rFonts w:ascii="Century Gothic"/>
          <w:color w:val="231F20"/>
          <w:sz w:val="18"/>
        </w:rPr>
        <w:t>Aussagen zum Nutzungskonzept,</w:t>
      </w:r>
      <w:r>
        <w:rPr>
          <w:rFonts w:ascii="Century Gothic"/>
          <w:color w:val="231F20"/>
          <w:spacing w:val="-6"/>
          <w:sz w:val="18"/>
        </w:rPr>
        <w:t> </w:t>
      </w:r>
      <w:r>
        <w:rPr>
          <w:rFonts w:ascii="Century Gothic"/>
          <w:color w:val="231F20"/>
          <w:sz w:val="18"/>
        </w:rPr>
        <w:t>Organisation</w:t>
      </w:r>
      <w:r>
        <w:rPr>
          <w:rFonts w:ascii="Century Gothic"/>
          <w:sz w:val="18"/>
        </w:rPr>
      </w:r>
    </w:p>
    <w:p>
      <w:pPr>
        <w:pStyle w:val="BodyText"/>
        <w:spacing w:line="240" w:lineRule="auto"/>
        <w:ind w:right="2525"/>
        <w:jc w:val="left"/>
      </w:pPr>
      <w:r>
        <w:rPr>
          <w:color w:val="231F20"/>
        </w:rPr>
        <w:t>-</w:t>
      </w:r>
      <w:r>
        <w:rPr>
          <w:color w:val="231F20"/>
          <w:spacing w:val="-1"/>
        </w:rPr>
        <w:t> </w:t>
      </w:r>
      <w:r>
        <w:rPr>
          <w:color w:val="231F20"/>
        </w:rPr>
        <w:t>.....</w:t>
      </w:r>
      <w:r>
        <w:rPr/>
      </w:r>
    </w:p>
    <w:p>
      <w:pPr>
        <w:pStyle w:val="ListParagraph"/>
        <w:numPr>
          <w:ilvl w:val="0"/>
          <w:numId w:val="1"/>
        </w:numPr>
        <w:tabs>
          <w:tab w:pos="216" w:val="left" w:leader="none"/>
        </w:tabs>
        <w:spacing w:line="240" w:lineRule="auto" w:before="59" w:after="0"/>
        <w:ind w:left="215" w:right="0" w:hanging="109"/>
        <w:jc w:val="left"/>
        <w:rPr>
          <w:rFonts w:ascii="Century Gothic" w:hAnsi="Century Gothic" w:cs="Century Gothic" w:eastAsia="Century Gothic"/>
          <w:sz w:val="18"/>
          <w:szCs w:val="18"/>
        </w:rPr>
      </w:pPr>
      <w:r>
        <w:rPr>
          <w:rFonts w:ascii="Century Gothic" w:hAnsi="Century Gothic"/>
          <w:color w:val="231F20"/>
          <w:sz w:val="18"/>
        </w:rPr>
        <w:t>Randbedingungen zur Förderung (Art, Höhe,</w:t>
      </w:r>
      <w:r>
        <w:rPr>
          <w:rFonts w:ascii="Century Gothic" w:hAnsi="Century Gothic"/>
          <w:color w:val="231F20"/>
          <w:spacing w:val="-19"/>
          <w:sz w:val="18"/>
        </w:rPr>
        <w:t> </w:t>
      </w:r>
      <w:r>
        <w:rPr>
          <w:rFonts w:ascii="Century Gothic" w:hAnsi="Century Gothic"/>
          <w:color w:val="231F20"/>
          <w:sz w:val="18"/>
        </w:rPr>
        <w:t>Programm...)</w:t>
      </w:r>
      <w:r>
        <w:rPr>
          <w:rFonts w:ascii="Century Gothic" w:hAnsi="Century Gothic"/>
          <w:sz w:val="18"/>
        </w:rPr>
      </w:r>
    </w:p>
    <w:p>
      <w:pPr>
        <w:pStyle w:val="ListParagraph"/>
        <w:numPr>
          <w:ilvl w:val="0"/>
          <w:numId w:val="1"/>
        </w:numPr>
        <w:tabs>
          <w:tab w:pos="217" w:val="left" w:leader="none"/>
        </w:tabs>
        <w:spacing w:line="240" w:lineRule="auto" w:before="59" w:after="0"/>
        <w:ind w:left="216" w:right="2525" w:hanging="110"/>
        <w:jc w:val="left"/>
        <w:rPr>
          <w:rFonts w:ascii="Century Gothic" w:hAnsi="Century Gothic" w:cs="Century Gothic" w:eastAsia="Century Gothic"/>
          <w:sz w:val="18"/>
          <w:szCs w:val="18"/>
        </w:rPr>
      </w:pPr>
      <w:r>
        <w:rPr>
          <w:rFonts w:ascii="Century Gothic"/>
          <w:color w:val="231F20"/>
          <w:sz w:val="18"/>
        </w:rPr>
        <w:t>Fazit</w:t>
      </w:r>
      <w:r>
        <w:rPr>
          <w:rFonts w:ascii="Century Gothic"/>
          <w:sz w:val="18"/>
        </w:rPr>
      </w:r>
    </w:p>
    <w:p>
      <w:pPr>
        <w:pStyle w:val="ListParagraph"/>
        <w:numPr>
          <w:ilvl w:val="0"/>
          <w:numId w:val="1"/>
        </w:numPr>
        <w:tabs>
          <w:tab w:pos="217" w:val="left" w:leader="none"/>
        </w:tabs>
        <w:spacing w:line="240" w:lineRule="auto" w:before="59" w:after="0"/>
        <w:ind w:left="216" w:right="0" w:hanging="110"/>
        <w:jc w:val="left"/>
        <w:rPr>
          <w:rFonts w:ascii="Century Gothic" w:hAnsi="Century Gothic" w:cs="Century Gothic" w:eastAsia="Century Gothic"/>
          <w:sz w:val="18"/>
          <w:szCs w:val="18"/>
        </w:rPr>
      </w:pPr>
      <w:r>
        <w:rPr>
          <w:rFonts w:ascii="Century Gothic" w:hAnsi="Century Gothic" w:cs="Century Gothic" w:eastAsia="Century Gothic"/>
          <w:color w:val="231F20"/>
          <w:sz w:val="18"/>
          <w:szCs w:val="18"/>
        </w:rPr>
        <w:t>letzte Seite </w:t>
      </w:r>
      <w:r>
        <w:rPr>
          <w:rFonts w:ascii="Century Gothic" w:hAnsi="Century Gothic" w:cs="Century Gothic" w:eastAsia="Century Gothic"/>
          <w:b/>
          <w:bCs/>
          <w:color w:val="231F20"/>
          <w:sz w:val="18"/>
          <w:szCs w:val="18"/>
        </w:rPr>
        <w:t>“Daten” </w:t>
      </w:r>
      <w:r>
        <w:rPr>
          <w:rFonts w:ascii="Century Gothic" w:hAnsi="Century Gothic" w:cs="Century Gothic" w:eastAsia="Century Gothic"/>
          <w:color w:val="231F20"/>
          <w:sz w:val="18"/>
          <w:szCs w:val="18"/>
        </w:rPr>
        <w:t>(Bauherr, Planer, Fördermittel,</w:t>
      </w:r>
      <w:r>
        <w:rPr>
          <w:rFonts w:ascii="Century Gothic" w:hAnsi="Century Gothic" w:cs="Century Gothic" w:eastAsia="Century Gothic"/>
          <w:color w:val="231F20"/>
          <w:spacing w:val="-11"/>
          <w:sz w:val="18"/>
          <w:szCs w:val="18"/>
        </w:rPr>
        <w:t> </w:t>
      </w:r>
      <w:r>
        <w:rPr>
          <w:rFonts w:ascii="Century Gothic" w:hAnsi="Century Gothic" w:cs="Century Gothic" w:eastAsia="Century Gothic"/>
          <w:color w:val="231F20"/>
          <w:sz w:val="18"/>
          <w:szCs w:val="18"/>
        </w:rPr>
        <w:t>usw.)</w:t>
      </w:r>
      <w:r>
        <w:rPr>
          <w:rFonts w:ascii="Century Gothic" w:hAnsi="Century Gothic" w:cs="Century Gothic" w:eastAsia="Century Gothic"/>
          <w:sz w:val="18"/>
          <w:szCs w:val="18"/>
        </w:rPr>
      </w:r>
    </w:p>
    <w:p>
      <w:pPr>
        <w:spacing w:line="240" w:lineRule="auto" w:before="0"/>
        <w:rPr>
          <w:rFonts w:ascii="Century Gothic" w:hAnsi="Century Gothic" w:cs="Century Gothic" w:eastAsia="Century Gothic"/>
          <w:sz w:val="18"/>
          <w:szCs w:val="18"/>
        </w:rPr>
      </w:pPr>
    </w:p>
    <w:p>
      <w:pPr>
        <w:pStyle w:val="BodyText"/>
        <w:spacing w:line="240" w:lineRule="auto" w:before="118"/>
        <w:ind w:right="2525"/>
        <w:jc w:val="left"/>
      </w:pPr>
      <w:r>
        <w:rPr>
          <w:color w:val="231F20"/>
        </w:rPr>
        <w:t>Bilder,</w:t>
      </w:r>
      <w:r>
        <w:rPr>
          <w:color w:val="231F20"/>
          <w:spacing w:val="-6"/>
        </w:rPr>
        <w:t> </w:t>
      </w:r>
      <w:r>
        <w:rPr>
          <w:color w:val="231F20"/>
        </w:rPr>
        <w:t>Graphiken</w:t>
      </w:r>
      <w:r>
        <w:rPr/>
      </w:r>
    </w:p>
    <w:p>
      <w:pPr>
        <w:pStyle w:val="ListParagraph"/>
        <w:numPr>
          <w:ilvl w:val="0"/>
          <w:numId w:val="1"/>
        </w:numPr>
        <w:tabs>
          <w:tab w:pos="217" w:val="left" w:leader="none"/>
        </w:tabs>
        <w:spacing w:line="240" w:lineRule="auto" w:before="59" w:after="0"/>
        <w:ind w:left="216" w:right="635" w:hanging="110"/>
        <w:jc w:val="left"/>
        <w:rPr>
          <w:rFonts w:ascii="Century Gothic" w:hAnsi="Century Gothic" w:cs="Century Gothic" w:eastAsia="Century Gothic"/>
          <w:sz w:val="18"/>
          <w:szCs w:val="18"/>
        </w:rPr>
      </w:pPr>
      <w:r>
        <w:rPr>
          <w:rFonts w:ascii="Century Gothic" w:hAnsi="Century Gothic"/>
          <w:color w:val="231F20"/>
          <w:sz w:val="18"/>
        </w:rPr>
        <w:t>Titelbild platzfüllend,</w:t>
      </w:r>
      <w:r>
        <w:rPr>
          <w:rFonts w:ascii="Century Gothic" w:hAnsi="Century Gothic"/>
          <w:color w:val="231F20"/>
          <w:spacing w:val="-2"/>
          <w:sz w:val="18"/>
        </w:rPr>
        <w:t> </w:t>
      </w:r>
      <w:r>
        <w:rPr>
          <w:rFonts w:ascii="Century Gothic" w:hAnsi="Century Gothic"/>
          <w:color w:val="231F20"/>
          <w:sz w:val="18"/>
        </w:rPr>
        <w:t>repräsentativ</w:t>
      </w:r>
      <w:r>
        <w:rPr>
          <w:rFonts w:ascii="Century Gothic" w:hAnsi="Century Gothic"/>
          <w:sz w:val="18"/>
        </w:rPr>
      </w:r>
    </w:p>
    <w:p>
      <w:pPr>
        <w:pStyle w:val="ListParagraph"/>
        <w:numPr>
          <w:ilvl w:val="0"/>
          <w:numId w:val="1"/>
        </w:numPr>
        <w:tabs>
          <w:tab w:pos="217" w:val="left" w:leader="none"/>
        </w:tabs>
        <w:spacing w:line="240" w:lineRule="auto" w:before="59" w:after="0"/>
        <w:ind w:left="216" w:right="0" w:hanging="110"/>
        <w:jc w:val="left"/>
        <w:rPr>
          <w:rFonts w:ascii="Century Gothic" w:hAnsi="Century Gothic" w:cs="Century Gothic" w:eastAsia="Century Gothic"/>
          <w:sz w:val="18"/>
          <w:szCs w:val="18"/>
        </w:rPr>
      </w:pPr>
      <w:r>
        <w:rPr>
          <w:rFonts w:ascii="Century Gothic" w:hAnsi="Century Gothic"/>
          <w:color w:val="231F20"/>
          <w:sz w:val="18"/>
        </w:rPr>
        <w:t>Anzahl, Anordnung und Größe individuell</w:t>
      </w:r>
      <w:r>
        <w:rPr>
          <w:rFonts w:ascii="Century Gothic" w:hAnsi="Century Gothic"/>
          <w:color w:val="231F20"/>
          <w:spacing w:val="-9"/>
          <w:sz w:val="18"/>
        </w:rPr>
        <w:t> </w:t>
      </w:r>
      <w:r>
        <w:rPr>
          <w:rFonts w:ascii="Century Gothic" w:hAnsi="Century Gothic"/>
          <w:color w:val="231F20"/>
          <w:sz w:val="18"/>
        </w:rPr>
        <w:t>festzulegen</w:t>
      </w:r>
      <w:r>
        <w:rPr>
          <w:rFonts w:ascii="Century Gothic" w:hAnsi="Century Gothic"/>
          <w:sz w:val="18"/>
        </w:rPr>
      </w:r>
    </w:p>
    <w:p>
      <w:pPr>
        <w:pStyle w:val="ListParagraph"/>
        <w:numPr>
          <w:ilvl w:val="0"/>
          <w:numId w:val="1"/>
        </w:numPr>
        <w:tabs>
          <w:tab w:pos="217" w:val="left" w:leader="none"/>
        </w:tabs>
        <w:spacing w:line="240" w:lineRule="auto" w:before="59" w:after="0"/>
        <w:ind w:left="216" w:right="635" w:hanging="110"/>
        <w:jc w:val="left"/>
        <w:rPr>
          <w:rFonts w:ascii="Century Gothic" w:hAnsi="Century Gothic" w:cs="Century Gothic" w:eastAsia="Century Gothic"/>
          <w:sz w:val="18"/>
          <w:szCs w:val="18"/>
        </w:rPr>
      </w:pPr>
      <w:r>
        <w:rPr>
          <w:rFonts w:ascii="Century Gothic"/>
          <w:color w:val="231F20"/>
          <w:sz w:val="18"/>
        </w:rPr>
        <w:t>Mindestens 1 Bild vorher -</w:t>
      </w:r>
      <w:r>
        <w:rPr>
          <w:rFonts w:ascii="Century Gothic"/>
          <w:color w:val="231F20"/>
          <w:spacing w:val="-3"/>
          <w:sz w:val="18"/>
        </w:rPr>
        <w:t> </w:t>
      </w:r>
      <w:r>
        <w:rPr>
          <w:rFonts w:ascii="Century Gothic"/>
          <w:color w:val="231F20"/>
          <w:sz w:val="18"/>
        </w:rPr>
        <w:t>nachher</w:t>
      </w:r>
      <w:r>
        <w:rPr>
          <w:rFonts w:ascii="Century Gothic"/>
          <w:sz w:val="18"/>
        </w:rPr>
      </w:r>
    </w:p>
    <w:p>
      <w:pPr>
        <w:pStyle w:val="Heading2"/>
        <w:spacing w:line="240" w:lineRule="auto" w:before="66"/>
        <w:ind w:right="0"/>
        <w:jc w:val="both"/>
        <w:rPr>
          <w:b w:val="0"/>
          <w:bCs w:val="0"/>
        </w:rPr>
      </w:pPr>
      <w:r>
        <w:rPr>
          <w:b w:val="0"/>
        </w:rPr>
        <w:br w:type="column"/>
      </w:r>
      <w:r>
        <w:rPr>
          <w:color w:val="231F20"/>
        </w:rPr>
        <w:t>Überschrift</w:t>
      </w:r>
      <w:r>
        <w:rPr>
          <w:b w:val="0"/>
        </w:rPr>
      </w:r>
    </w:p>
    <w:p>
      <w:pPr>
        <w:pStyle w:val="BodyText"/>
        <w:spacing w:line="304" w:lineRule="auto"/>
        <w:ind w:right="104"/>
        <w:jc w:val="both"/>
      </w:pPr>
      <w:r>
        <w:rPr>
          <w:color w:val="231F20"/>
        </w:rPr>
        <w:t>Nem fugia sita quo quat harcillaudam eum verum et</w:t>
      </w:r>
      <w:r>
        <w:rPr>
          <w:color w:val="231F20"/>
          <w:spacing w:val="27"/>
        </w:rPr>
        <w:t> </w:t>
      </w:r>
      <w:r>
        <w:rPr>
          <w:color w:val="231F20"/>
        </w:rPr>
        <w:t>prem</w:t>
      </w:r>
      <w:r>
        <w:rPr>
          <w:color w:val="231F20"/>
          <w:spacing w:val="-1"/>
        </w:rPr>
        <w:t> </w:t>
      </w:r>
      <w:r>
        <w:rPr>
          <w:color w:val="231F20"/>
        </w:rPr>
        <w:t>explautatur? Re, verumqu isquibus am am id</w:t>
      </w:r>
      <w:r>
        <w:rPr>
          <w:color w:val="231F20"/>
          <w:spacing w:val="5"/>
        </w:rPr>
        <w:t> </w:t>
      </w:r>
      <w:r>
        <w:rPr>
          <w:color w:val="231F20"/>
        </w:rPr>
        <w:t>quatum</w:t>
      </w:r>
      <w:r>
        <w:rPr>
          <w:color w:val="231F20"/>
          <w:spacing w:val="-1"/>
        </w:rPr>
        <w:t> </w:t>
      </w:r>
      <w:r>
        <w:rPr>
          <w:color w:val="231F20"/>
        </w:rPr>
        <w:t>eiuntibus. Tioria que pla pe voluptat. Tatessus,</w:t>
      </w:r>
      <w:r>
        <w:rPr>
          <w:color w:val="231F20"/>
          <w:spacing w:val="26"/>
        </w:rPr>
        <w:t> </w:t>
      </w:r>
      <w:r>
        <w:rPr>
          <w:color w:val="231F20"/>
        </w:rPr>
        <w:t>accatib</w:t>
      </w:r>
      <w:r>
        <w:rPr>
          <w:color w:val="231F20"/>
          <w:spacing w:val="-1"/>
        </w:rPr>
        <w:t> </w:t>
      </w:r>
      <w:r>
        <w:rPr>
          <w:color w:val="231F20"/>
        </w:rPr>
        <w:t>eaquamus earum nate sin nat. Fictatiam, omnim</w:t>
      </w:r>
      <w:r>
        <w:rPr>
          <w:color w:val="231F20"/>
          <w:spacing w:val="10"/>
        </w:rPr>
        <w:t> </w:t>
      </w:r>
      <w:r>
        <w:rPr>
          <w:color w:val="231F20"/>
        </w:rPr>
        <w:t>doluptur,</w:t>
      </w:r>
      <w:r>
        <w:rPr>
          <w:color w:val="231F20"/>
          <w:spacing w:val="-1"/>
          <w:w w:val="99"/>
        </w:rPr>
        <w:t> </w:t>
      </w:r>
      <w:r>
        <w:rPr>
          <w:color w:val="231F20"/>
        </w:rPr>
        <w:t>quiam quias consequam consequ iberias</w:t>
      </w:r>
      <w:r>
        <w:rPr>
          <w:color w:val="231F20"/>
          <w:spacing w:val="49"/>
        </w:rPr>
        <w:t> </w:t>
      </w:r>
      <w:r>
        <w:rPr>
          <w:color w:val="231F20"/>
        </w:rPr>
        <w:t>sequataepro</w:t>
      </w:r>
      <w:r>
        <w:rPr>
          <w:color w:val="231F20"/>
          <w:spacing w:val="-1"/>
        </w:rPr>
        <w:t> </w:t>
      </w:r>
      <w:r>
        <w:rPr>
          <w:color w:val="231F20"/>
        </w:rPr>
        <w:t>incia amenis</w:t>
      </w:r>
      <w:r>
        <w:rPr>
          <w:color w:val="231F20"/>
          <w:spacing w:val="-9"/>
        </w:rPr>
        <w:t> </w:t>
      </w:r>
      <w:r>
        <w:rPr>
          <w:color w:val="231F20"/>
        </w:rPr>
        <w:t>nobitat.</w:t>
      </w:r>
      <w:r>
        <w:rPr/>
      </w:r>
    </w:p>
    <w:p>
      <w:pPr>
        <w:pStyle w:val="BodyText"/>
        <w:spacing w:line="304" w:lineRule="auto" w:before="1"/>
        <w:ind w:right="104"/>
        <w:jc w:val="both"/>
      </w:pPr>
      <w:r>
        <w:rPr>
          <w:color w:val="231F20"/>
        </w:rPr>
        <w:t>Lam repro ma si a volorumquas autem quibus volum</w:t>
      </w:r>
      <w:r>
        <w:rPr>
          <w:color w:val="231F20"/>
          <w:spacing w:val="22"/>
        </w:rPr>
        <w:t> </w:t>
      </w:r>
      <w:r>
        <w:rPr>
          <w:color w:val="231F20"/>
        </w:rPr>
        <w:t>quis</w:t>
      </w:r>
      <w:r>
        <w:rPr>
          <w:color w:val="231F20"/>
          <w:spacing w:val="-1"/>
          <w:w w:val="100"/>
        </w:rPr>
        <w:t> </w:t>
      </w:r>
      <w:r>
        <w:rPr>
          <w:color w:val="231F20"/>
        </w:rPr>
        <w:t>dolore sum ereris ilit que vendem volor rem auta quid</w:t>
      </w:r>
      <w:r>
        <w:rPr>
          <w:color w:val="231F20"/>
          <w:spacing w:val="22"/>
        </w:rPr>
        <w:t> </w:t>
      </w:r>
      <w:r>
        <w:rPr>
          <w:color w:val="231F20"/>
        </w:rPr>
        <w:t>qui</w:t>
      </w:r>
      <w:r>
        <w:rPr>
          <w:color w:val="231F20"/>
          <w:spacing w:val="-1"/>
          <w:w w:val="100"/>
        </w:rPr>
        <w:t> </w:t>
      </w:r>
      <w:r>
        <w:rPr>
          <w:color w:val="231F20"/>
        </w:rPr>
        <w:t>que non et volende nditate id quis et, conserf eriatis</w:t>
      </w:r>
      <w:r>
        <w:rPr>
          <w:color w:val="231F20"/>
          <w:spacing w:val="44"/>
        </w:rPr>
        <w:t> </w:t>
      </w:r>
      <w:r>
        <w:rPr>
          <w:color w:val="231F20"/>
        </w:rPr>
        <w:t>quat</w:t>
      </w:r>
      <w:r>
        <w:rPr>
          <w:color w:val="231F20"/>
          <w:spacing w:val="-1"/>
        </w:rPr>
        <w:t> </w:t>
      </w:r>
      <w:r>
        <w:rPr>
          <w:color w:val="231F20"/>
        </w:rPr>
        <w:t>repernatem erum vent aut porem am que vellupi</w:t>
      </w:r>
      <w:r>
        <w:rPr>
          <w:color w:val="231F20"/>
          <w:spacing w:val="37"/>
        </w:rPr>
        <w:t> </w:t>
      </w:r>
      <w:r>
        <w:rPr>
          <w:color w:val="231F20"/>
        </w:rPr>
        <w:t>endunto</w:t>
      </w:r>
      <w:r>
        <w:rPr>
          <w:color w:val="231F20"/>
          <w:w w:val="99"/>
        </w:rPr>
        <w:t> </w:t>
      </w:r>
      <w:r>
        <w:rPr>
          <w:color w:val="231F20"/>
        </w:rPr>
        <w:t>esernatur sequaeperem. Nem. Namus minus</w:t>
      </w:r>
      <w:r>
        <w:rPr>
          <w:color w:val="231F20"/>
          <w:spacing w:val="33"/>
        </w:rPr>
        <w:t> </w:t>
      </w:r>
      <w:r>
        <w:rPr>
          <w:color w:val="231F20"/>
        </w:rPr>
        <w:t>earciatur,</w:t>
      </w:r>
      <w:r>
        <w:rPr>
          <w:color w:val="231F20"/>
          <w:w w:val="99"/>
        </w:rPr>
        <w:t> </w:t>
      </w:r>
      <w:r>
        <w:rPr>
          <w:rFonts w:ascii="Century Gothic"/>
          <w:color w:val="231F20"/>
        </w:rPr>
        <w:t>officius apiducia sin re dolupta tiatum</w:t>
      </w:r>
      <w:r>
        <w:rPr>
          <w:rFonts w:ascii="Century Gothic"/>
          <w:color w:val="231F20"/>
          <w:spacing w:val="15"/>
        </w:rPr>
        <w:t> </w:t>
      </w:r>
      <w:r>
        <w:rPr>
          <w:rFonts w:ascii="Century Gothic"/>
          <w:color w:val="231F20"/>
        </w:rPr>
        <w:t>alibus.aeperem.</w:t>
      </w:r>
      <w:r>
        <w:rPr>
          <w:rFonts w:ascii="Century Gothic"/>
          <w:color w:val="231F20"/>
        </w:rPr>
        <w:t> Nem.</w:t>
      </w:r>
      <w:r>
        <w:rPr>
          <w:rFonts w:ascii="Century Gothic"/>
          <w:color w:val="231F20"/>
          <w:spacing w:val="-16"/>
        </w:rPr>
        <w:t> </w:t>
      </w:r>
      <w:r>
        <w:rPr>
          <w:rFonts w:ascii="Century Gothic"/>
          <w:color w:val="231F20"/>
        </w:rPr>
        <w:t>Namus</w:t>
      </w:r>
      <w:r>
        <w:rPr>
          <w:rFonts w:ascii="Century Gothic"/>
          <w:color w:val="231F20"/>
          <w:spacing w:val="-16"/>
        </w:rPr>
        <w:t> </w:t>
      </w:r>
      <w:r>
        <w:rPr>
          <w:rFonts w:ascii="Century Gothic"/>
          <w:color w:val="231F20"/>
        </w:rPr>
        <w:t>minus</w:t>
      </w:r>
      <w:r>
        <w:rPr>
          <w:rFonts w:ascii="Century Gothic"/>
          <w:color w:val="231F20"/>
          <w:spacing w:val="-16"/>
        </w:rPr>
        <w:t> </w:t>
      </w:r>
      <w:r>
        <w:rPr>
          <w:rFonts w:ascii="Century Gothic"/>
          <w:color w:val="231F20"/>
        </w:rPr>
        <w:t>earciatur,</w:t>
      </w:r>
      <w:r>
        <w:rPr>
          <w:rFonts w:ascii="Century Gothic"/>
          <w:color w:val="231F20"/>
          <w:spacing w:val="-16"/>
        </w:rPr>
        <w:t> </w:t>
      </w:r>
      <w:r>
        <w:rPr>
          <w:rFonts w:ascii="Century Gothic"/>
          <w:color w:val="231F20"/>
        </w:rPr>
        <w:t>officius</w:t>
      </w:r>
      <w:r>
        <w:rPr>
          <w:rFonts w:ascii="Century Gothic"/>
          <w:color w:val="231F20"/>
          <w:spacing w:val="-16"/>
        </w:rPr>
        <w:t> </w:t>
      </w:r>
      <w:r>
        <w:rPr>
          <w:rFonts w:ascii="Century Gothic"/>
          <w:color w:val="231F20"/>
        </w:rPr>
        <w:t>apiducia</w:t>
      </w:r>
      <w:r>
        <w:rPr>
          <w:rFonts w:ascii="Century Gothic"/>
          <w:color w:val="231F20"/>
          <w:spacing w:val="-16"/>
        </w:rPr>
        <w:t> </w:t>
      </w:r>
      <w:r>
        <w:rPr>
          <w:rFonts w:ascii="Century Gothic"/>
          <w:color w:val="231F20"/>
        </w:rPr>
        <w:t>sin</w:t>
      </w:r>
      <w:r>
        <w:rPr>
          <w:rFonts w:ascii="Century Gothic"/>
          <w:color w:val="231F20"/>
          <w:spacing w:val="-16"/>
        </w:rPr>
        <w:t> </w:t>
      </w:r>
      <w:r>
        <w:rPr>
          <w:rFonts w:ascii="Century Gothic"/>
          <w:color w:val="231F20"/>
        </w:rPr>
        <w:t>re</w:t>
      </w:r>
      <w:r>
        <w:rPr>
          <w:rFonts w:ascii="Century Gothic"/>
          <w:color w:val="231F20"/>
          <w:spacing w:val="-16"/>
        </w:rPr>
        <w:t> </w:t>
      </w:r>
      <w:r>
        <w:rPr>
          <w:rFonts w:ascii="Century Gothic"/>
          <w:color w:val="231F20"/>
        </w:rPr>
        <w:t>dolupta</w:t>
      </w:r>
      <w:r>
        <w:rPr>
          <w:rFonts w:ascii="Century Gothic"/>
          <w:color w:val="231F20"/>
        </w:rPr>
        <w:t> </w:t>
      </w:r>
      <w:r>
        <w:rPr>
          <w:color w:val="231F20"/>
        </w:rPr>
        <w:t>tiatum</w:t>
      </w:r>
      <w:r>
        <w:rPr>
          <w:color w:val="231F20"/>
          <w:spacing w:val="-1"/>
        </w:rPr>
        <w:t> </w:t>
      </w:r>
      <w:r>
        <w:rPr>
          <w:color w:val="231F20"/>
        </w:rPr>
        <w:t>alibus.</w:t>
      </w:r>
      <w:r>
        <w:rPr/>
      </w:r>
    </w:p>
    <w:p>
      <w:pPr>
        <w:spacing w:line="240" w:lineRule="auto" w:before="12"/>
        <w:rPr>
          <w:rFonts w:ascii="Century Gothic" w:hAnsi="Century Gothic" w:cs="Century Gothic" w:eastAsia="Century Gothic"/>
          <w:sz w:val="22"/>
          <w:szCs w:val="22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color w:val="231F20"/>
        </w:rPr>
        <w:t>Überschrift</w:t>
      </w:r>
      <w:r>
        <w:rPr>
          <w:b w:val="0"/>
        </w:rPr>
      </w:r>
    </w:p>
    <w:p>
      <w:pPr>
        <w:pStyle w:val="BodyText"/>
        <w:spacing w:line="304" w:lineRule="auto"/>
        <w:ind w:right="104"/>
        <w:jc w:val="both"/>
      </w:pPr>
      <w:r>
        <w:rPr>
          <w:color w:val="231F20"/>
        </w:rPr>
        <w:t>Lore, sum ventoribus, nonsequi ommolup tatibusam</w:t>
      </w:r>
      <w:r>
        <w:rPr>
          <w:color w:val="231F20"/>
          <w:spacing w:val="42"/>
        </w:rPr>
        <w:t> </w:t>
      </w:r>
      <w:r>
        <w:rPr>
          <w:color w:val="231F20"/>
        </w:rPr>
        <w:t>ne</w:t>
      </w:r>
      <w:r>
        <w:rPr>
          <w:color w:val="231F20"/>
          <w:w w:val="99"/>
        </w:rPr>
        <w:t> </w:t>
      </w:r>
      <w:r>
        <w:rPr>
          <w:color w:val="231F20"/>
        </w:rPr>
        <w:t>repelibus,</w:t>
      </w:r>
      <w:r>
        <w:rPr>
          <w:color w:val="231F20"/>
          <w:spacing w:val="29"/>
        </w:rPr>
        <w:t> </w:t>
      </w:r>
      <w:r>
        <w:rPr>
          <w:color w:val="231F20"/>
        </w:rPr>
        <w:t>eum</w:t>
      </w:r>
      <w:r>
        <w:rPr>
          <w:color w:val="231F20"/>
          <w:spacing w:val="29"/>
        </w:rPr>
        <w:t> </w:t>
      </w:r>
      <w:r>
        <w:rPr>
          <w:color w:val="231F20"/>
        </w:rPr>
        <w:t>eum</w:t>
      </w:r>
      <w:r>
        <w:rPr>
          <w:color w:val="231F20"/>
          <w:spacing w:val="29"/>
        </w:rPr>
        <w:t> </w:t>
      </w:r>
      <w:r>
        <w:rPr>
          <w:color w:val="231F20"/>
        </w:rPr>
        <w:t>et</w:t>
      </w:r>
      <w:r>
        <w:rPr>
          <w:color w:val="231F20"/>
          <w:spacing w:val="29"/>
        </w:rPr>
        <w:t> </w:t>
      </w:r>
      <w:r>
        <w:rPr>
          <w:color w:val="231F20"/>
        </w:rPr>
        <w:t>quis</w:t>
      </w:r>
      <w:r>
        <w:rPr>
          <w:color w:val="231F20"/>
          <w:spacing w:val="29"/>
        </w:rPr>
        <w:t> </w:t>
      </w:r>
      <w:r>
        <w:rPr>
          <w:color w:val="231F20"/>
        </w:rPr>
        <w:t>estesti</w:t>
      </w:r>
      <w:r>
        <w:rPr>
          <w:color w:val="231F20"/>
          <w:spacing w:val="29"/>
        </w:rPr>
        <w:t> </w:t>
      </w:r>
      <w:r>
        <w:rPr>
          <w:color w:val="231F20"/>
        </w:rPr>
        <w:t>corendendae</w:t>
      </w:r>
      <w:r>
        <w:rPr>
          <w:color w:val="231F20"/>
          <w:spacing w:val="29"/>
        </w:rPr>
        <w:t> </w:t>
      </w:r>
      <w:r>
        <w:rPr>
          <w:color w:val="231F20"/>
        </w:rPr>
        <w:t>et</w:t>
      </w:r>
      <w:r>
        <w:rPr>
          <w:color w:val="231F20"/>
          <w:spacing w:val="29"/>
        </w:rPr>
        <w:t> </w:t>
      </w:r>
      <w:r>
        <w:rPr>
          <w:color w:val="231F20"/>
        </w:rPr>
        <w:t>et</w:t>
      </w:r>
      <w:r>
        <w:rPr>
          <w:color w:val="231F20"/>
          <w:spacing w:val="29"/>
        </w:rPr>
        <w:t> </w:t>
      </w:r>
      <w:r>
        <w:rPr>
          <w:color w:val="231F20"/>
        </w:rPr>
        <w:t>et</w:t>
      </w:r>
      <w:r>
        <w:rPr>
          <w:color w:val="231F20"/>
          <w:w w:val="99"/>
        </w:rPr>
        <w:t> </w:t>
      </w:r>
      <w:r>
        <w:rPr>
          <w:color w:val="231F20"/>
        </w:rPr>
        <w:t>optae nonsequis dolorpor soluptum ne conse</w:t>
      </w:r>
      <w:r>
        <w:rPr>
          <w:color w:val="231F20"/>
          <w:spacing w:val="-10"/>
        </w:rPr>
        <w:t> </w:t>
      </w:r>
      <w:r>
        <w:rPr>
          <w:color w:val="231F20"/>
        </w:rPr>
        <w:t>nistruptum</w:t>
      </w:r>
      <w:r>
        <w:rPr>
          <w:color w:val="231F20"/>
        </w:rPr>
        <w:t> fugitatur asi resequi vita dolor si viduntur sim estinti</w:t>
      </w:r>
      <w:r>
        <w:rPr>
          <w:color w:val="231F20"/>
          <w:spacing w:val="44"/>
        </w:rPr>
        <w:t> </w:t>
      </w:r>
      <w:r>
        <w:rPr>
          <w:color w:val="231F20"/>
        </w:rPr>
        <w:t>optatus</w:t>
      </w:r>
      <w:r>
        <w:rPr>
          <w:color w:val="231F20"/>
        </w:rPr>
        <w:t> dolore</w:t>
      </w:r>
      <w:r>
        <w:rPr>
          <w:color w:val="231F20"/>
          <w:spacing w:val="-7"/>
        </w:rPr>
        <w:t> </w:t>
      </w:r>
      <w:r>
        <w:rPr>
          <w:color w:val="231F20"/>
        </w:rPr>
        <w:t>plabore</w:t>
      </w:r>
      <w:r>
        <w:rPr>
          <w:color w:val="231F20"/>
          <w:spacing w:val="-7"/>
        </w:rPr>
        <w:t> </w:t>
      </w:r>
      <w:r>
        <w:rPr>
          <w:color w:val="231F20"/>
        </w:rPr>
        <w:t>mporemporem</w:t>
      </w:r>
      <w:r>
        <w:rPr>
          <w:color w:val="231F20"/>
          <w:spacing w:val="-7"/>
        </w:rPr>
        <w:t> </w:t>
      </w:r>
      <w:r>
        <w:rPr>
          <w:color w:val="231F20"/>
        </w:rPr>
        <w:t>el</w:t>
      </w:r>
      <w:r>
        <w:rPr>
          <w:color w:val="231F20"/>
          <w:spacing w:val="-7"/>
        </w:rPr>
        <w:t> </w:t>
      </w:r>
      <w:r>
        <w:rPr>
          <w:color w:val="231F20"/>
        </w:rPr>
        <w:t>imossequibus</w:t>
      </w:r>
      <w:r>
        <w:rPr>
          <w:color w:val="231F20"/>
          <w:spacing w:val="-7"/>
        </w:rPr>
        <w:t> </w:t>
      </w:r>
      <w:r>
        <w:rPr>
          <w:color w:val="231F20"/>
        </w:rPr>
        <w:t>mod</w:t>
      </w:r>
      <w:r>
        <w:rPr>
          <w:color w:val="231F20"/>
          <w:spacing w:val="-7"/>
        </w:rPr>
        <w:t> </w:t>
      </w:r>
      <w:r>
        <w:rPr>
          <w:color w:val="231F20"/>
        </w:rPr>
        <w:t>quam,</w:t>
      </w:r>
      <w:r>
        <w:rPr>
          <w:color w:val="231F20"/>
          <w:spacing w:val="-1"/>
        </w:rPr>
        <w:t> </w:t>
      </w:r>
      <w:r>
        <w:rPr>
          <w:color w:val="231F20"/>
        </w:rPr>
        <w:t>erum quisimp oreperrumet eosaessit hil imin eturem</w:t>
      </w:r>
      <w:r>
        <w:rPr>
          <w:color w:val="231F20"/>
          <w:spacing w:val="37"/>
        </w:rPr>
        <w:t> </w:t>
      </w:r>
      <w:r>
        <w:rPr>
          <w:color w:val="231F20"/>
        </w:rPr>
        <w:t>fuga.</w:t>
      </w:r>
      <w:r>
        <w:rPr>
          <w:color w:val="231F20"/>
          <w:w w:val="99"/>
        </w:rPr>
        <w:t> </w:t>
      </w:r>
      <w:r>
        <w:rPr>
          <w:rFonts w:ascii="Century Gothic"/>
          <w:color w:val="231F20"/>
        </w:rPr>
        <w:t>Aborest iunt veliquo ditatia dipsum rae sum necatur,</w:t>
      </w:r>
      <w:r>
        <w:rPr>
          <w:rFonts w:ascii="Century Gothic"/>
          <w:color w:val="231F20"/>
          <w:spacing w:val="13"/>
        </w:rPr>
        <w:t> </w:t>
      </w:r>
      <w:r>
        <w:rPr>
          <w:rFonts w:ascii="Century Gothic"/>
          <w:color w:val="231F20"/>
        </w:rPr>
        <w:t>offic</w:t>
      </w:r>
      <w:r>
        <w:rPr>
          <w:rFonts w:ascii="Century Gothic"/>
          <w:color w:val="231F20"/>
          <w:w w:val="98"/>
        </w:rPr>
        <w:t> </w:t>
      </w:r>
      <w:r>
        <w:rPr>
          <w:color w:val="231F20"/>
        </w:rPr>
        <w:t>tora</w:t>
      </w:r>
      <w:r>
        <w:rPr>
          <w:color w:val="231F20"/>
          <w:spacing w:val="-11"/>
        </w:rPr>
        <w:t> </w:t>
      </w:r>
      <w:r>
        <w:rPr>
          <w:color w:val="231F20"/>
        </w:rPr>
        <w:t>cum</w:t>
      </w:r>
      <w:r>
        <w:rPr>
          <w:color w:val="231F20"/>
          <w:spacing w:val="-11"/>
        </w:rPr>
        <w:t> </w:t>
      </w:r>
      <w:r>
        <w:rPr>
          <w:color w:val="231F20"/>
        </w:rPr>
        <w:t>fuga.</w:t>
      </w:r>
      <w:r>
        <w:rPr>
          <w:color w:val="231F20"/>
          <w:spacing w:val="-11"/>
        </w:rPr>
        <w:t> </w:t>
      </w:r>
      <w:r>
        <w:rPr>
          <w:color w:val="231F20"/>
        </w:rPr>
        <w:t>Voluptusam,</w:t>
      </w:r>
      <w:r>
        <w:rPr>
          <w:color w:val="231F20"/>
          <w:spacing w:val="-11"/>
        </w:rPr>
        <w:t> </w:t>
      </w:r>
      <w:r>
        <w:rPr>
          <w:color w:val="231F20"/>
        </w:rPr>
        <w:t>comnis</w:t>
      </w:r>
      <w:r>
        <w:rPr>
          <w:color w:val="231F20"/>
          <w:spacing w:val="-11"/>
        </w:rPr>
        <w:t> </w:t>
      </w:r>
      <w:r>
        <w:rPr>
          <w:color w:val="231F20"/>
        </w:rPr>
        <w:t>derrum</w:t>
      </w:r>
      <w:r>
        <w:rPr>
          <w:color w:val="231F20"/>
          <w:spacing w:val="-11"/>
        </w:rPr>
        <w:t> </w:t>
      </w:r>
      <w:r>
        <w:rPr>
          <w:color w:val="231F20"/>
        </w:rPr>
        <w:t>estiber</w:t>
      </w:r>
      <w:r>
        <w:rPr>
          <w:color w:val="231F20"/>
          <w:spacing w:val="-11"/>
        </w:rPr>
        <w:t> </w:t>
      </w:r>
      <w:r>
        <w:rPr>
          <w:color w:val="231F20"/>
        </w:rPr>
        <w:t>eperum,</w:t>
      </w:r>
      <w:r>
        <w:rPr>
          <w:color w:val="231F20"/>
          <w:w w:val="99"/>
        </w:rPr>
        <w:t> </w:t>
      </w:r>
      <w:r>
        <w:rPr>
          <w:color w:val="231F20"/>
        </w:rPr>
        <w:t>simolorecate eatent quis nos exeria porero tempero</w:t>
      </w:r>
      <w:r>
        <w:rPr>
          <w:color w:val="231F20"/>
          <w:spacing w:val="-18"/>
        </w:rPr>
        <w:t> </w:t>
      </w:r>
      <w:r>
        <w:rPr>
          <w:color w:val="231F20"/>
        </w:rPr>
        <w:t>qui</w:t>
      </w:r>
      <w:r>
        <w:rPr>
          <w:color w:val="231F20"/>
          <w:spacing w:val="-1"/>
          <w:w w:val="100"/>
        </w:rPr>
        <w:t> </w:t>
      </w:r>
      <w:r>
        <w:rPr>
          <w:color w:val="231F20"/>
        </w:rPr>
        <w:t>repudisquas</w:t>
      </w:r>
      <w:r>
        <w:rPr>
          <w:color w:val="231F20"/>
          <w:spacing w:val="-16"/>
        </w:rPr>
        <w:t> </w:t>
      </w:r>
      <w:r>
        <w:rPr>
          <w:color w:val="231F20"/>
        </w:rPr>
        <w:t>duciisque</w:t>
      </w:r>
      <w:r>
        <w:rPr>
          <w:color w:val="231F20"/>
          <w:spacing w:val="-16"/>
        </w:rPr>
        <w:t> </w:t>
      </w:r>
      <w:r>
        <w:rPr>
          <w:color w:val="231F20"/>
        </w:rPr>
        <w:t>porerib</w:t>
      </w:r>
      <w:r>
        <w:rPr>
          <w:color w:val="231F20"/>
          <w:spacing w:val="-15"/>
        </w:rPr>
        <w:t> </w:t>
      </w:r>
      <w:r>
        <w:rPr>
          <w:color w:val="231F20"/>
        </w:rPr>
        <w:t>erchitior</w:t>
      </w:r>
      <w:r>
        <w:rPr>
          <w:color w:val="231F20"/>
          <w:spacing w:val="-16"/>
        </w:rPr>
        <w:t> </w:t>
      </w:r>
      <w:r>
        <w:rPr>
          <w:color w:val="231F20"/>
        </w:rPr>
        <w:t>aceria</w:t>
      </w:r>
      <w:r>
        <w:rPr>
          <w:color w:val="231F20"/>
          <w:spacing w:val="-16"/>
        </w:rPr>
        <w:t> </w:t>
      </w:r>
      <w:r>
        <w:rPr>
          <w:color w:val="231F20"/>
        </w:rPr>
        <w:t>sime</w:t>
      </w:r>
      <w:r>
        <w:rPr>
          <w:color w:val="231F20"/>
          <w:spacing w:val="-16"/>
        </w:rPr>
        <w:t> </w:t>
      </w:r>
      <w:r>
        <w:rPr>
          <w:color w:val="231F20"/>
        </w:rPr>
        <w:t>dolorem</w:t>
      </w:r>
      <w:r>
        <w:rPr>
          <w:color w:val="231F20"/>
          <w:spacing w:val="-1"/>
          <w:w w:val="99"/>
        </w:rPr>
        <w:t> </w:t>
      </w:r>
      <w:r>
        <w:rPr>
          <w:rFonts w:ascii="Century Gothic"/>
          <w:color w:val="231F20"/>
        </w:rPr>
        <w:t>acipsus</w:t>
      </w:r>
      <w:r>
        <w:rPr>
          <w:rFonts w:ascii="Century Gothic"/>
          <w:color w:val="231F20"/>
          <w:spacing w:val="38"/>
        </w:rPr>
        <w:t> </w:t>
      </w:r>
      <w:r>
        <w:rPr>
          <w:rFonts w:ascii="Century Gothic"/>
          <w:color w:val="231F20"/>
        </w:rPr>
        <w:t>volum</w:t>
      </w:r>
      <w:r>
        <w:rPr>
          <w:rFonts w:ascii="Century Gothic"/>
          <w:color w:val="231F20"/>
          <w:spacing w:val="38"/>
        </w:rPr>
        <w:t> </w:t>
      </w:r>
      <w:r>
        <w:rPr>
          <w:rFonts w:ascii="Century Gothic"/>
          <w:color w:val="231F20"/>
        </w:rPr>
        <w:t>soles</w:t>
      </w:r>
      <w:r>
        <w:rPr>
          <w:rFonts w:ascii="Century Gothic"/>
          <w:color w:val="231F20"/>
          <w:spacing w:val="38"/>
        </w:rPr>
        <w:t> </w:t>
      </w:r>
      <w:r>
        <w:rPr>
          <w:rFonts w:ascii="Century Gothic"/>
          <w:color w:val="231F20"/>
        </w:rPr>
        <w:t>eni</w:t>
      </w:r>
      <w:r>
        <w:rPr>
          <w:rFonts w:ascii="Century Gothic"/>
          <w:color w:val="231F20"/>
          <w:spacing w:val="38"/>
        </w:rPr>
        <w:t> </w:t>
      </w:r>
      <w:r>
        <w:rPr>
          <w:rFonts w:ascii="Century Gothic"/>
          <w:color w:val="231F20"/>
        </w:rPr>
        <w:t>offic</w:t>
      </w:r>
      <w:r>
        <w:rPr>
          <w:rFonts w:ascii="Century Gothic"/>
          <w:color w:val="231F20"/>
          <w:spacing w:val="38"/>
        </w:rPr>
        <w:t> </w:t>
      </w:r>
      <w:r>
        <w:rPr>
          <w:rFonts w:ascii="Century Gothic"/>
          <w:color w:val="231F20"/>
        </w:rPr>
        <w:t>to</w:t>
      </w:r>
      <w:r>
        <w:rPr>
          <w:rFonts w:ascii="Century Gothic"/>
          <w:color w:val="231F20"/>
          <w:spacing w:val="38"/>
        </w:rPr>
        <w:t> </w:t>
      </w:r>
      <w:r>
        <w:rPr>
          <w:rFonts w:ascii="Century Gothic"/>
          <w:color w:val="231F20"/>
        </w:rPr>
        <w:t>velent</w:t>
      </w:r>
      <w:r>
        <w:rPr>
          <w:rFonts w:ascii="Century Gothic"/>
          <w:color w:val="231F20"/>
          <w:spacing w:val="38"/>
        </w:rPr>
        <w:t> </w:t>
      </w:r>
      <w:r>
        <w:rPr>
          <w:rFonts w:ascii="Century Gothic"/>
          <w:color w:val="231F20"/>
        </w:rPr>
        <w:t>esequas</w:t>
      </w:r>
      <w:r>
        <w:rPr>
          <w:rFonts w:ascii="Century Gothic"/>
          <w:color w:val="231F20"/>
          <w:spacing w:val="38"/>
        </w:rPr>
        <w:t> </w:t>
      </w:r>
      <w:r>
        <w:rPr>
          <w:rFonts w:ascii="Century Gothic"/>
          <w:color w:val="231F20"/>
        </w:rPr>
        <w:t>doloris</w:t>
      </w:r>
      <w:r>
        <w:rPr>
          <w:rFonts w:ascii="Century Gothic"/>
          <w:color w:val="231F20"/>
          <w:spacing w:val="38"/>
        </w:rPr>
        <w:t> </w:t>
      </w:r>
      <w:r>
        <w:rPr>
          <w:rFonts w:ascii="Century Gothic"/>
          <w:color w:val="231F20"/>
        </w:rPr>
        <w:t>a</w:t>
      </w:r>
      <w:r>
        <w:rPr>
          <w:rFonts w:ascii="Century Gothic"/>
          <w:color w:val="231F20"/>
        </w:rPr>
        <w:t> </w:t>
      </w:r>
      <w:r>
        <w:rPr>
          <w:color w:val="231F20"/>
        </w:rPr>
        <w:t>que custiate ea voitis rem re omnihie re vita conet</w:t>
      </w:r>
      <w:r>
        <w:rPr>
          <w:color w:val="231F20"/>
          <w:spacing w:val="9"/>
        </w:rPr>
        <w:t> </w:t>
      </w:r>
      <w:r>
        <w:rPr>
          <w:color w:val="231F20"/>
        </w:rPr>
        <w:t>harum</w:t>
      </w:r>
      <w:r>
        <w:rPr>
          <w:color w:val="231F20"/>
          <w:w w:val="99"/>
        </w:rPr>
        <w:t> </w:t>
      </w:r>
      <w:r>
        <w:rPr>
          <w:color w:val="231F20"/>
        </w:rPr>
        <w:t>que comnimagnam nia voluptatiat.omnisquunt od</w:t>
      </w:r>
      <w:r>
        <w:rPr>
          <w:color w:val="231F20"/>
          <w:spacing w:val="-11"/>
        </w:rPr>
        <w:t> </w:t>
      </w:r>
      <w:r>
        <w:rPr>
          <w:color w:val="231F20"/>
        </w:rPr>
        <w:t>mintem</w:t>
      </w:r>
      <w:r>
        <w:rPr>
          <w:color w:val="231F20"/>
        </w:rPr>
        <w:t> rehendis eicita.Eque nonserchilit dolent</w:t>
      </w:r>
      <w:r>
        <w:rPr>
          <w:color w:val="231F20"/>
          <w:spacing w:val="-12"/>
        </w:rPr>
        <w:t> </w:t>
      </w:r>
      <w:r>
        <w:rPr>
          <w:color w:val="231F20"/>
        </w:rPr>
        <w:t>dio.</w:t>
      </w:r>
      <w:r>
        <w:rPr/>
      </w:r>
    </w:p>
    <w:p>
      <w:pPr>
        <w:spacing w:after="0" w:line="304" w:lineRule="auto"/>
        <w:jc w:val="both"/>
        <w:sectPr>
          <w:type w:val="continuous"/>
          <w:pgSz w:w="11910" w:h="16840"/>
          <w:pgMar w:top="440" w:bottom="280" w:left="460" w:right="460"/>
          <w:cols w:num="2" w:equalWidth="0">
            <w:col w:w="5267" w:space="346"/>
            <w:col w:w="5377"/>
          </w:cols>
        </w:sectPr>
      </w:pPr>
    </w:p>
    <w:p>
      <w:pPr>
        <w:spacing w:line="240" w:lineRule="auto" w:before="0"/>
        <w:rPr>
          <w:rFonts w:ascii="Century Gothic" w:hAnsi="Century Gothic" w:cs="Century Gothic" w:eastAsia="Century Gothic"/>
          <w:sz w:val="20"/>
          <w:szCs w:val="20"/>
        </w:rPr>
      </w:pPr>
    </w:p>
    <w:p>
      <w:pPr>
        <w:spacing w:line="240" w:lineRule="auto" w:before="0"/>
        <w:rPr>
          <w:rFonts w:ascii="Century Gothic" w:hAnsi="Century Gothic" w:cs="Century Gothic" w:eastAsia="Century Gothic"/>
          <w:sz w:val="20"/>
          <w:szCs w:val="20"/>
        </w:rPr>
      </w:pPr>
    </w:p>
    <w:p>
      <w:pPr>
        <w:spacing w:line="240" w:lineRule="auto" w:before="0"/>
        <w:rPr>
          <w:rFonts w:ascii="Century Gothic" w:hAnsi="Century Gothic" w:cs="Century Gothic" w:eastAsia="Century Gothic"/>
          <w:sz w:val="20"/>
          <w:szCs w:val="20"/>
        </w:rPr>
      </w:pPr>
    </w:p>
    <w:p>
      <w:pPr>
        <w:spacing w:line="240" w:lineRule="auto" w:before="0"/>
        <w:rPr>
          <w:rFonts w:ascii="Century Gothic" w:hAnsi="Century Gothic" w:cs="Century Gothic" w:eastAsia="Century Gothic"/>
          <w:sz w:val="20"/>
          <w:szCs w:val="20"/>
        </w:rPr>
      </w:pPr>
    </w:p>
    <w:p>
      <w:pPr>
        <w:spacing w:line="240" w:lineRule="auto" w:before="0"/>
        <w:rPr>
          <w:rFonts w:ascii="Century Gothic" w:hAnsi="Century Gothic" w:cs="Century Gothic" w:eastAsia="Century Gothic"/>
          <w:sz w:val="20"/>
          <w:szCs w:val="20"/>
        </w:rPr>
      </w:pPr>
    </w:p>
    <w:p>
      <w:pPr>
        <w:spacing w:line="240" w:lineRule="auto" w:before="12"/>
        <w:rPr>
          <w:rFonts w:ascii="Century Gothic" w:hAnsi="Century Gothic" w:cs="Century Gothic" w:eastAsia="Century Gothic"/>
          <w:sz w:val="23"/>
          <w:szCs w:val="23"/>
        </w:rPr>
      </w:pPr>
    </w:p>
    <w:p>
      <w:pPr>
        <w:tabs>
          <w:tab w:pos="5719" w:val="left" w:leader="none"/>
        </w:tabs>
        <w:spacing w:line="8570" w:lineRule="exact"/>
        <w:ind w:left="106" w:right="0" w:firstLine="0"/>
        <w:rPr>
          <w:rFonts w:ascii="Century Gothic" w:hAnsi="Century Gothic" w:cs="Century Gothic" w:eastAsia="Century Gothic"/>
          <w:sz w:val="20"/>
          <w:szCs w:val="20"/>
        </w:rPr>
      </w:pPr>
      <w:r>
        <w:rPr>
          <w:rFonts w:ascii="Century Gothic"/>
          <w:position w:val="-169"/>
          <w:sz w:val="20"/>
        </w:rPr>
        <w:pict>
          <v:group style="width:258pt;height:428.05pt;mso-position-horizontal-relative:char;mso-position-vertical-relative:line" coordorigin="0,0" coordsize="5160,8561">
            <v:group style="position:absolute;left:0;top:0;width:5160;height:8561" coordorigin="0,0" coordsize="5160,8561">
              <v:shape style="position:absolute;left:0;top:0;width:5160;height:8561" coordorigin="0,0" coordsize="5160,8561" path="m0,8561l5160,8561,5160,0,0,0,0,8561xe" filled="true" fillcolor="#a7a9ac" stroked="false">
                <v:path arrowok="t"/>
                <v:fill type="solid"/>
              </v:shape>
            </v:group>
          </v:group>
        </w:pict>
      </w:r>
      <w:r>
        <w:rPr>
          <w:rFonts w:ascii="Century Gothic"/>
          <w:position w:val="-169"/>
          <w:sz w:val="20"/>
        </w:rPr>
      </w:r>
      <w:r>
        <w:rPr>
          <w:rFonts w:ascii="Century Gothic"/>
          <w:position w:val="-169"/>
          <w:sz w:val="20"/>
        </w:rPr>
        <w:tab/>
      </w:r>
      <w:r>
        <w:rPr>
          <w:rFonts w:ascii="Century Gothic"/>
          <w:position w:val="-170"/>
          <w:sz w:val="20"/>
        </w:rPr>
        <w:pict>
          <v:group style="width:258pt;height:428.55pt;mso-position-horizontal-relative:char;mso-position-vertical-relative:line" coordorigin="0,0" coordsize="5160,8571">
            <v:group style="position:absolute;left:0;top:0;width:5160;height:8571" coordorigin="0,0" coordsize="5160,8571">
              <v:shape style="position:absolute;left:0;top:0;width:5160;height:8571" coordorigin="0,0" coordsize="5160,8571" path="m0,8570l5159,8570,5159,0,0,0,0,8570xe" filled="true" fillcolor="#a7a9ac" stroked="false">
                <v:path arrowok="t"/>
                <v:fill type="solid"/>
              </v:shape>
            </v:group>
          </v:group>
        </w:pict>
      </w:r>
      <w:r>
        <w:rPr>
          <w:rFonts w:ascii="Century Gothic"/>
          <w:position w:val="-170"/>
          <w:sz w:val="20"/>
        </w:rPr>
      </w:r>
    </w:p>
    <w:p>
      <w:pPr>
        <w:spacing w:after="0" w:line="8570" w:lineRule="exact"/>
        <w:rPr>
          <w:rFonts w:ascii="Century Gothic" w:hAnsi="Century Gothic" w:cs="Century Gothic" w:eastAsia="Century Gothic"/>
          <w:sz w:val="20"/>
          <w:szCs w:val="20"/>
        </w:rPr>
        <w:sectPr>
          <w:pgSz w:w="11910" w:h="16840"/>
          <w:pgMar w:top="1580" w:bottom="280" w:left="460" w:right="460"/>
        </w:sectPr>
      </w:pPr>
    </w:p>
    <w:p>
      <w:pPr>
        <w:spacing w:before="20"/>
        <w:ind w:left="1260" w:right="0" w:firstLine="0"/>
        <w:jc w:val="left"/>
        <w:rPr>
          <w:rFonts w:ascii="Century Gothic" w:hAnsi="Century Gothic" w:cs="Century Gothic" w:eastAsia="Century Gothic"/>
          <w:sz w:val="14"/>
          <w:szCs w:val="14"/>
        </w:rPr>
      </w:pPr>
      <w:r>
        <w:rPr>
          <w:rFonts w:ascii="Century Gothic"/>
          <w:i/>
          <w:color w:val="231F20"/>
          <w:sz w:val="14"/>
        </w:rPr>
        <w:t>Onem num niminciis susaessite parciduciunt duciusa</w:t>
      </w:r>
      <w:r>
        <w:rPr>
          <w:rFonts w:ascii="Century Gothic"/>
          <w:i/>
          <w:color w:val="231F20"/>
          <w:spacing w:val="-25"/>
          <w:sz w:val="14"/>
        </w:rPr>
        <w:t> </w:t>
      </w:r>
      <w:r>
        <w:rPr>
          <w:rFonts w:ascii="Century Gothic"/>
          <w:i/>
          <w:color w:val="231F20"/>
          <w:sz w:val="14"/>
        </w:rPr>
        <w:t>nimus.</w:t>
      </w:r>
      <w:r>
        <w:rPr>
          <w:rFonts w:ascii="Century Gothic"/>
          <w:sz w:val="14"/>
        </w:rPr>
      </w:r>
    </w:p>
    <w:p>
      <w:pPr>
        <w:spacing w:before="20"/>
        <w:ind w:left="1260" w:right="0" w:firstLine="0"/>
        <w:jc w:val="left"/>
        <w:rPr>
          <w:rFonts w:ascii="Century Gothic" w:hAnsi="Century Gothic" w:cs="Century Gothic" w:eastAsia="Century Gothic"/>
          <w:sz w:val="14"/>
          <w:szCs w:val="14"/>
        </w:rPr>
      </w:pPr>
      <w:r>
        <w:rPr/>
        <w:br w:type="column"/>
      </w:r>
      <w:r>
        <w:rPr>
          <w:rFonts w:ascii="Century Gothic"/>
          <w:i/>
          <w:color w:val="231F20"/>
          <w:sz w:val="14"/>
        </w:rPr>
        <w:t>Nam quo blanda ni</w:t>
      </w:r>
      <w:r>
        <w:rPr>
          <w:rFonts w:ascii="Century Gothic"/>
          <w:i/>
          <w:color w:val="231F20"/>
          <w:spacing w:val="-9"/>
          <w:sz w:val="14"/>
        </w:rPr>
        <w:t> </w:t>
      </w:r>
      <w:r>
        <w:rPr>
          <w:rFonts w:ascii="Century Gothic"/>
          <w:i/>
          <w:color w:val="231F20"/>
          <w:sz w:val="14"/>
        </w:rPr>
        <w:t>nonseditat.</w:t>
      </w:r>
      <w:r>
        <w:rPr>
          <w:rFonts w:ascii="Century Gothic"/>
          <w:sz w:val="14"/>
        </w:rPr>
      </w:r>
    </w:p>
    <w:p>
      <w:pPr>
        <w:spacing w:after="0"/>
        <w:jc w:val="left"/>
        <w:rPr>
          <w:rFonts w:ascii="Century Gothic" w:hAnsi="Century Gothic" w:cs="Century Gothic" w:eastAsia="Century Gothic"/>
          <w:sz w:val="14"/>
          <w:szCs w:val="14"/>
        </w:rPr>
        <w:sectPr>
          <w:type w:val="continuous"/>
          <w:pgSz w:w="11910" w:h="16840"/>
          <w:pgMar w:top="440" w:bottom="280" w:left="460" w:right="460"/>
          <w:cols w:num="2" w:equalWidth="0">
            <w:col w:w="5267" w:space="2223"/>
            <w:col w:w="3500"/>
          </w:cols>
        </w:sectPr>
      </w:pPr>
    </w:p>
    <w:p>
      <w:pPr>
        <w:spacing w:line="240" w:lineRule="auto" w:before="3"/>
        <w:rPr>
          <w:rFonts w:ascii="Century Gothic" w:hAnsi="Century Gothic" w:cs="Century Gothic" w:eastAsia="Century Gothic"/>
          <w:i/>
          <w:sz w:val="18"/>
          <w:szCs w:val="18"/>
        </w:rPr>
      </w:pPr>
    </w:p>
    <w:p>
      <w:pPr>
        <w:spacing w:after="0" w:line="240" w:lineRule="auto"/>
        <w:rPr>
          <w:rFonts w:ascii="Century Gothic" w:hAnsi="Century Gothic" w:cs="Century Gothic" w:eastAsia="Century Gothic"/>
          <w:sz w:val="18"/>
          <w:szCs w:val="18"/>
        </w:rPr>
        <w:sectPr>
          <w:type w:val="continuous"/>
          <w:pgSz w:w="11910" w:h="16840"/>
          <w:pgMar w:top="440" w:bottom="280" w:left="460" w:right="460"/>
        </w:sectPr>
      </w:pPr>
    </w:p>
    <w:p>
      <w:pPr>
        <w:pStyle w:val="BodyText"/>
        <w:spacing w:line="304" w:lineRule="auto" w:before="66"/>
        <w:ind w:right="0"/>
        <w:jc w:val="both"/>
      </w:pPr>
      <w:r>
        <w:rPr>
          <w:color w:val="231F20"/>
        </w:rPr>
        <w:t>deb isciundem auda con con elesedi onsedic</w:t>
      </w:r>
      <w:r>
        <w:rPr>
          <w:color w:val="231F20"/>
          <w:spacing w:val="33"/>
        </w:rPr>
        <w:t> </w:t>
      </w:r>
      <w:r>
        <w:rPr>
          <w:color w:val="231F20"/>
        </w:rPr>
        <w:t>iliquiNequo</w:t>
      </w:r>
      <w:r>
        <w:rPr>
          <w:color w:val="231F20"/>
          <w:spacing w:val="-1"/>
        </w:rPr>
        <w:t> </w:t>
      </w:r>
      <w:r>
        <w:rPr>
          <w:color w:val="231F20"/>
        </w:rPr>
        <w:t>delentionet omnim ipsuntia imoles nossima ximaximus,</w:t>
      </w:r>
      <w:r>
        <w:rPr>
          <w:color w:val="231F20"/>
          <w:spacing w:val="25"/>
        </w:rPr>
        <w:t> </w:t>
      </w:r>
      <w:r>
        <w:rPr>
          <w:color w:val="231F20"/>
        </w:rPr>
        <w:t>sent</w:t>
      </w:r>
      <w:r>
        <w:rPr>
          <w:color w:val="231F20"/>
          <w:spacing w:val="-1"/>
        </w:rPr>
        <w:t> </w:t>
      </w:r>
      <w:r>
        <w:rPr>
          <w:color w:val="231F20"/>
        </w:rPr>
        <w:t>quo</w:t>
      </w:r>
      <w:r>
        <w:rPr>
          <w:color w:val="231F20"/>
          <w:spacing w:val="37"/>
        </w:rPr>
        <w:t> </w:t>
      </w:r>
      <w:r>
        <w:rPr>
          <w:color w:val="231F20"/>
        </w:rPr>
        <w:t>di</w:t>
      </w:r>
      <w:r>
        <w:rPr>
          <w:color w:val="231F20"/>
          <w:spacing w:val="37"/>
        </w:rPr>
        <w:t> </w:t>
      </w:r>
      <w:r>
        <w:rPr>
          <w:color w:val="231F20"/>
        </w:rPr>
        <w:t>aliandis</w:t>
      </w:r>
      <w:r>
        <w:rPr>
          <w:color w:val="231F20"/>
          <w:spacing w:val="37"/>
        </w:rPr>
        <w:t> </w:t>
      </w:r>
      <w:r>
        <w:rPr>
          <w:color w:val="231F20"/>
        </w:rPr>
        <w:t>solum</w:t>
      </w:r>
      <w:r>
        <w:rPr>
          <w:color w:val="231F20"/>
          <w:spacing w:val="37"/>
        </w:rPr>
        <w:t> </w:t>
      </w:r>
      <w:r>
        <w:rPr>
          <w:color w:val="231F20"/>
        </w:rPr>
        <w:t>dolorep</w:t>
      </w:r>
      <w:r>
        <w:rPr>
          <w:color w:val="231F20"/>
          <w:spacing w:val="37"/>
        </w:rPr>
        <w:t> </w:t>
      </w:r>
      <w:r>
        <w:rPr>
          <w:color w:val="231F20"/>
        </w:rPr>
        <w:t>tatuscipient</w:t>
      </w:r>
      <w:r>
        <w:rPr>
          <w:color w:val="231F20"/>
          <w:spacing w:val="36"/>
        </w:rPr>
        <w:t> </w:t>
      </w:r>
      <w:r>
        <w:rPr>
          <w:color w:val="231F20"/>
        </w:rPr>
        <w:t>quatias</w:t>
      </w:r>
      <w:r>
        <w:rPr>
          <w:color w:val="231F20"/>
          <w:spacing w:val="37"/>
        </w:rPr>
        <w:t> </w:t>
      </w:r>
      <w:r>
        <w:rPr>
          <w:color w:val="231F20"/>
        </w:rPr>
        <w:t>endio</w:t>
      </w:r>
      <w:r>
        <w:rPr>
          <w:color w:val="231F20"/>
        </w:rPr>
        <w:t> </w:t>
      </w:r>
      <w:r>
        <w:rPr>
          <w:rFonts w:ascii="Century Gothic"/>
          <w:color w:val="231F20"/>
        </w:rPr>
        <w:t>dignam, ut officab orehent adipsam quia quid</w:t>
      </w:r>
      <w:r>
        <w:rPr>
          <w:rFonts w:ascii="Century Gothic"/>
          <w:color w:val="231F20"/>
          <w:spacing w:val="33"/>
        </w:rPr>
        <w:t> </w:t>
      </w:r>
      <w:r>
        <w:rPr>
          <w:rFonts w:ascii="Century Gothic"/>
          <w:color w:val="231F20"/>
        </w:rPr>
        <w:t>modisquis</w:t>
      </w:r>
      <w:r>
        <w:rPr>
          <w:rFonts w:ascii="Century Gothic"/>
          <w:color w:val="231F20"/>
        </w:rPr>
        <w:t> </w:t>
      </w:r>
      <w:r>
        <w:rPr>
          <w:color w:val="231F20"/>
        </w:rPr>
        <w:t>que ditiorat quiasim oluptiunt ea corem ni ad mil min</w:t>
      </w:r>
      <w:r>
        <w:rPr>
          <w:color w:val="231F20"/>
          <w:spacing w:val="24"/>
        </w:rPr>
        <w:t> </w:t>
      </w:r>
      <w:r>
        <w:rPr>
          <w:color w:val="231F20"/>
        </w:rPr>
        <w:t>rata</w:t>
      </w:r>
      <w:r>
        <w:rPr>
          <w:color w:val="231F20"/>
        </w:rPr>
        <w:t> culparc hicimperem la nes molupti dent lacepel inti</w:t>
      </w:r>
      <w:r>
        <w:rPr>
          <w:color w:val="231F20"/>
          <w:spacing w:val="48"/>
        </w:rPr>
        <w:t> </w:t>
      </w:r>
      <w:r>
        <w:rPr>
          <w:color w:val="231F20"/>
        </w:rPr>
        <w:t>abore</w:t>
      </w:r>
      <w:r>
        <w:rPr>
          <w:color w:val="231F20"/>
          <w:spacing w:val="-1"/>
        </w:rPr>
        <w:t> </w:t>
      </w:r>
      <w:r>
        <w:rPr>
          <w:color w:val="231F20"/>
        </w:rPr>
        <w:t>nonsed</w:t>
      </w:r>
      <w:r>
        <w:rPr>
          <w:color w:val="231F20"/>
          <w:spacing w:val="-6"/>
        </w:rPr>
        <w:t> </w:t>
      </w:r>
      <w:r>
        <w:rPr>
          <w:color w:val="231F20"/>
        </w:rPr>
        <w:t>utemperat</w:t>
      </w:r>
      <w:r>
        <w:rPr>
          <w:color w:val="231F20"/>
          <w:spacing w:val="-6"/>
        </w:rPr>
        <w:t> </w:t>
      </w:r>
      <w:r>
        <w:rPr>
          <w:color w:val="231F20"/>
        </w:rPr>
        <w:t>imint</w:t>
      </w:r>
      <w:r>
        <w:rPr>
          <w:color w:val="231F20"/>
          <w:spacing w:val="-5"/>
        </w:rPr>
        <w:t> </w:t>
      </w:r>
      <w:r>
        <w:rPr>
          <w:color w:val="231F20"/>
        </w:rPr>
        <w:t>quis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seni</w:t>
      </w:r>
      <w:r>
        <w:rPr>
          <w:color w:val="231F20"/>
          <w:spacing w:val="-5"/>
        </w:rPr>
        <w:t> </w:t>
      </w:r>
      <w:r>
        <w:rPr>
          <w:color w:val="231F20"/>
        </w:rPr>
        <w:t>ratincietur?</w:t>
      </w:r>
      <w:r>
        <w:rPr>
          <w:color w:val="231F20"/>
          <w:spacing w:val="-6"/>
        </w:rPr>
        <w:t> </w:t>
      </w:r>
      <w:r>
        <w:rPr>
          <w:color w:val="231F20"/>
        </w:rPr>
        <w:t>Quis</w:t>
      </w:r>
      <w:r>
        <w:rPr>
          <w:color w:val="231F20"/>
          <w:spacing w:val="-6"/>
        </w:rPr>
        <w:t> </w:t>
      </w:r>
      <w:r>
        <w:rPr>
          <w:color w:val="231F20"/>
        </w:rPr>
        <w:t>aliti</w:t>
      </w:r>
      <w:r>
        <w:rPr>
          <w:color w:val="231F20"/>
          <w:spacing w:val="-5"/>
        </w:rPr>
        <w:t> </w:t>
      </w:r>
      <w:r>
        <w:rPr>
          <w:color w:val="231F20"/>
        </w:rPr>
        <w:t>rest</w:t>
      </w:r>
      <w:r>
        <w:rPr>
          <w:color w:val="231F20"/>
          <w:w w:val="99"/>
        </w:rPr>
        <w:t> </w:t>
      </w:r>
      <w:r>
        <w:rPr>
          <w:rFonts w:ascii="Century Gothic"/>
          <w:color w:val="231F20"/>
        </w:rPr>
        <w:t>officipici aut eatio. Am doluptat id utem reptint</w:t>
      </w:r>
      <w:r>
        <w:rPr>
          <w:rFonts w:ascii="Century Gothic"/>
          <w:color w:val="231F20"/>
          <w:spacing w:val="7"/>
        </w:rPr>
        <w:t> </w:t>
      </w:r>
      <w:r>
        <w:rPr>
          <w:rFonts w:ascii="Century Gothic"/>
          <w:color w:val="231F20"/>
        </w:rPr>
        <w:t>dollupture</w:t>
      </w:r>
      <w:r>
        <w:rPr>
          <w:rFonts w:ascii="Century Gothic"/>
          <w:color w:val="231F20"/>
        </w:rPr>
        <w:t> </w:t>
      </w:r>
      <w:r>
        <w:rPr>
          <w:color w:val="231F20"/>
        </w:rPr>
        <w:t>pera ipsam,</w:t>
      </w:r>
      <w:r>
        <w:rPr>
          <w:color w:val="231F20"/>
          <w:spacing w:val="-8"/>
        </w:rPr>
        <w:t> </w:t>
      </w:r>
      <w:r>
        <w:rPr>
          <w:color w:val="231F20"/>
        </w:rPr>
        <w:t>omnimus.</w:t>
      </w:r>
      <w:r>
        <w:rPr/>
      </w:r>
    </w:p>
    <w:p>
      <w:pPr>
        <w:spacing w:line="240" w:lineRule="auto" w:before="12"/>
        <w:rPr>
          <w:rFonts w:ascii="Century Gothic" w:hAnsi="Century Gothic" w:cs="Century Gothic" w:eastAsia="Century Gothic"/>
          <w:sz w:val="22"/>
          <w:szCs w:val="22"/>
        </w:rPr>
      </w:pPr>
    </w:p>
    <w:p>
      <w:pPr>
        <w:pStyle w:val="BodyText"/>
        <w:spacing w:line="304" w:lineRule="auto" w:before="0"/>
        <w:ind w:right="0"/>
        <w:jc w:val="both"/>
      </w:pPr>
      <w:r>
        <w:rPr>
          <w:color w:val="231F20"/>
        </w:rPr>
        <w:t>In prerit di od quibus es quo vel eat eaque voluptis de</w:t>
      </w:r>
      <w:r>
        <w:rPr>
          <w:color w:val="231F20"/>
          <w:spacing w:val="4"/>
        </w:rPr>
        <w:t> </w:t>
      </w:r>
      <w:r>
        <w:rPr>
          <w:color w:val="231F20"/>
        </w:rPr>
        <w:t>ven-</w:t>
      </w:r>
      <w:r>
        <w:rPr>
          <w:color w:val="231F20"/>
        </w:rPr>
        <w:t> derferro</w:t>
      </w:r>
      <w:r>
        <w:rPr>
          <w:color w:val="231F20"/>
          <w:spacing w:val="-12"/>
        </w:rPr>
        <w:t> </w:t>
      </w:r>
      <w:r>
        <w:rPr>
          <w:color w:val="231F20"/>
        </w:rPr>
        <w:t>molorumquo</w:t>
      </w:r>
      <w:r>
        <w:rPr>
          <w:color w:val="231F20"/>
          <w:spacing w:val="-12"/>
        </w:rPr>
        <w:t> </w:t>
      </w:r>
      <w:r>
        <w:rPr>
          <w:color w:val="231F20"/>
        </w:rPr>
        <w:t>ommos</w:t>
      </w:r>
      <w:r>
        <w:rPr>
          <w:color w:val="231F20"/>
          <w:spacing w:val="-12"/>
        </w:rPr>
        <w:t> </w:t>
      </w:r>
      <w:r>
        <w:rPr>
          <w:color w:val="231F20"/>
        </w:rPr>
        <w:t>diciminctem</w:t>
      </w:r>
      <w:r>
        <w:rPr>
          <w:color w:val="231F20"/>
          <w:spacing w:val="-12"/>
        </w:rPr>
        <w:t> </w:t>
      </w:r>
      <w:r>
        <w:rPr>
          <w:color w:val="231F20"/>
        </w:rPr>
        <w:t>fuga.</w:t>
      </w:r>
      <w:r>
        <w:rPr>
          <w:color w:val="231F20"/>
          <w:spacing w:val="-12"/>
        </w:rPr>
        <w:t> </w:t>
      </w:r>
      <w:r>
        <w:rPr>
          <w:color w:val="231F20"/>
        </w:rPr>
        <w:t>Namet</w:t>
      </w:r>
      <w:r>
        <w:rPr>
          <w:color w:val="231F20"/>
          <w:spacing w:val="-12"/>
        </w:rPr>
        <w:t> </w:t>
      </w:r>
      <w:r>
        <w:rPr>
          <w:color w:val="231F20"/>
        </w:rPr>
        <w:t>aut</w:t>
      </w:r>
      <w:r>
        <w:rPr>
          <w:color w:val="231F20"/>
          <w:spacing w:val="-1"/>
        </w:rPr>
        <w:t> </w:t>
      </w:r>
      <w:r>
        <w:rPr>
          <w:color w:val="231F20"/>
        </w:rPr>
        <w:t>volupta quatecabo. Ed unt, cum et eiur re volorum</w:t>
      </w:r>
      <w:r>
        <w:rPr>
          <w:color w:val="231F20"/>
          <w:spacing w:val="47"/>
        </w:rPr>
        <w:t> </w:t>
      </w:r>
      <w:r>
        <w:rPr>
          <w:color w:val="231F20"/>
        </w:rPr>
        <w:t>inulpa</w:t>
      </w:r>
      <w:r>
        <w:rPr>
          <w:color w:val="231F20"/>
          <w:spacing w:val="-1"/>
          <w:w w:val="100"/>
        </w:rPr>
        <w:t> </w:t>
      </w:r>
      <w:r>
        <w:rPr>
          <w:rFonts w:ascii="Century Gothic"/>
          <w:color w:val="231F20"/>
        </w:rPr>
        <w:t>doluptatem el elicm ullit officimporit qui debiscium, ut</w:t>
      </w:r>
      <w:r>
        <w:rPr>
          <w:rFonts w:ascii="Century Gothic"/>
          <w:color w:val="231F20"/>
          <w:spacing w:val="28"/>
        </w:rPr>
        <w:t> </w:t>
      </w:r>
      <w:r>
        <w:rPr>
          <w:rFonts w:ascii="Century Gothic"/>
          <w:color w:val="231F20"/>
        </w:rPr>
        <w:t>ex</w:t>
      </w:r>
      <w:r>
        <w:rPr>
          <w:color w:val="231F20"/>
        </w:rPr>
        <w:t>- plique</w:t>
      </w:r>
      <w:r>
        <w:rPr>
          <w:color w:val="231F20"/>
          <w:spacing w:val="-8"/>
        </w:rPr>
        <w:t> </w:t>
      </w:r>
      <w:r>
        <w:rPr>
          <w:color w:val="231F20"/>
        </w:rPr>
        <w:t>pa.</w:t>
      </w:r>
      <w:r>
        <w:rPr/>
      </w:r>
    </w:p>
    <w:p>
      <w:pPr>
        <w:pStyle w:val="BodyText"/>
        <w:spacing w:line="304" w:lineRule="auto" w:before="66"/>
        <w:ind w:right="104"/>
        <w:jc w:val="both"/>
      </w:pPr>
      <w:r>
        <w:rPr/>
        <w:br w:type="column"/>
      </w:r>
      <w:r>
        <w:rPr>
          <w:color w:val="231F20"/>
        </w:rPr>
        <w:t>Ndoluptatus, quasperias sundis et vMendi rem sim</w:t>
      </w:r>
      <w:r>
        <w:rPr>
          <w:color w:val="231F20"/>
          <w:spacing w:val="24"/>
        </w:rPr>
        <w:t> </w:t>
      </w:r>
      <w:r>
        <w:rPr>
          <w:color w:val="231F20"/>
        </w:rPr>
        <w:t>aspellor-</w:t>
      </w:r>
      <w:r>
        <w:rPr>
          <w:color w:val="231F20"/>
        </w:rPr>
        <w:t> rum hariore velit, ommodis aut laceror eicipiet isin</w:t>
      </w:r>
      <w:r>
        <w:rPr>
          <w:color w:val="231F20"/>
          <w:spacing w:val="49"/>
        </w:rPr>
        <w:t> </w:t>
      </w:r>
      <w:r>
        <w:rPr>
          <w:color w:val="231F20"/>
        </w:rPr>
        <w:t>poribus</w:t>
      </w:r>
      <w:r>
        <w:rPr>
          <w:color w:val="231F20"/>
          <w:spacing w:val="-1"/>
        </w:rPr>
        <w:t> </w:t>
      </w:r>
      <w:r>
        <w:rPr>
          <w:color w:val="231F20"/>
        </w:rPr>
        <w:t>pro et liquis vitiis acepeli gnatum fugit quiam</w:t>
      </w:r>
      <w:r>
        <w:rPr>
          <w:color w:val="231F20"/>
          <w:spacing w:val="-27"/>
        </w:rPr>
        <w:t> </w:t>
      </w:r>
      <w:r>
        <w:rPr>
          <w:color w:val="231F20"/>
        </w:rPr>
        <w:t>abo.</w:t>
      </w:r>
      <w:r>
        <w:rPr/>
      </w:r>
    </w:p>
    <w:p>
      <w:pPr>
        <w:pStyle w:val="BodyText"/>
        <w:spacing w:line="304" w:lineRule="auto" w:before="1"/>
        <w:ind w:right="104"/>
        <w:jc w:val="both"/>
      </w:pPr>
      <w:r>
        <w:rPr>
          <w:color w:val="231F20"/>
        </w:rPr>
        <w:t>Et harum voluptatae nemporunt laboriat a ipit,</w:t>
      </w:r>
      <w:r>
        <w:rPr>
          <w:color w:val="231F20"/>
          <w:spacing w:val="27"/>
        </w:rPr>
        <w:t> </w:t>
      </w:r>
      <w:r>
        <w:rPr>
          <w:color w:val="231F20"/>
        </w:rPr>
        <w:t>aceperes</w:t>
      </w:r>
      <w:r>
        <w:rPr>
          <w:color w:val="231F20"/>
          <w:spacing w:val="-1"/>
        </w:rPr>
        <w:t> </w:t>
      </w:r>
      <w:r>
        <w:rPr>
          <w:color w:val="231F20"/>
        </w:rPr>
        <w:t>am,</w:t>
      </w:r>
      <w:r>
        <w:rPr>
          <w:color w:val="231F20"/>
          <w:spacing w:val="-10"/>
        </w:rPr>
        <w:t> </w:t>
      </w:r>
      <w:r>
        <w:rPr>
          <w:color w:val="231F20"/>
        </w:rPr>
        <w:t>sit</w:t>
      </w:r>
      <w:r>
        <w:rPr>
          <w:color w:val="231F20"/>
          <w:spacing w:val="-10"/>
        </w:rPr>
        <w:t> </w:t>
      </w:r>
      <w:r>
        <w:rPr>
          <w:color w:val="231F20"/>
        </w:rPr>
        <w:t>qui</w:t>
      </w:r>
      <w:r>
        <w:rPr>
          <w:color w:val="231F20"/>
          <w:spacing w:val="-10"/>
        </w:rPr>
        <w:t> </w:t>
      </w:r>
      <w:r>
        <w:rPr>
          <w:color w:val="231F20"/>
        </w:rPr>
        <w:t>ut</w:t>
      </w:r>
      <w:r>
        <w:rPr>
          <w:color w:val="231F20"/>
          <w:spacing w:val="-10"/>
        </w:rPr>
        <w:t> </w:t>
      </w:r>
      <w:r>
        <w:rPr>
          <w:color w:val="231F20"/>
        </w:rPr>
        <w:t>alit</w:t>
      </w:r>
      <w:r>
        <w:rPr>
          <w:color w:val="231F20"/>
          <w:spacing w:val="-10"/>
        </w:rPr>
        <w:t> </w:t>
      </w:r>
      <w:r>
        <w:rPr>
          <w:color w:val="231F20"/>
        </w:rPr>
        <w:t>omnihitas</w:t>
      </w:r>
      <w:r>
        <w:rPr>
          <w:color w:val="231F20"/>
          <w:spacing w:val="-11"/>
        </w:rPr>
        <w:t> </w:t>
      </w:r>
      <w:r>
        <w:rPr>
          <w:color w:val="231F20"/>
        </w:rPr>
        <w:t>prerunturem.</w:t>
      </w:r>
      <w:r>
        <w:rPr>
          <w:color w:val="231F20"/>
          <w:spacing w:val="-9"/>
        </w:rPr>
        <w:t> </w:t>
      </w:r>
      <w:r>
        <w:rPr>
          <w:color w:val="231F20"/>
        </w:rPr>
        <w:t>Ut</w:t>
      </w:r>
      <w:r>
        <w:rPr>
          <w:color w:val="231F20"/>
          <w:spacing w:val="-10"/>
        </w:rPr>
        <w:t> </w:t>
      </w:r>
      <w:r>
        <w:rPr>
          <w:color w:val="231F20"/>
        </w:rPr>
        <w:t>acerum</w:t>
      </w:r>
      <w:r>
        <w:rPr>
          <w:color w:val="231F20"/>
          <w:spacing w:val="-10"/>
        </w:rPr>
        <w:t> </w:t>
      </w:r>
      <w:r>
        <w:rPr>
          <w:color w:val="231F20"/>
        </w:rPr>
        <w:t>quos</w:t>
      </w:r>
      <w:r>
        <w:rPr>
          <w:color w:val="231F20"/>
          <w:spacing w:val="-10"/>
        </w:rPr>
        <w:t> </w:t>
      </w:r>
      <w:r>
        <w:rPr>
          <w:color w:val="231F20"/>
        </w:rPr>
        <w:t>sim</w:t>
      </w:r>
      <w:r>
        <w:rPr>
          <w:color w:val="231F20"/>
          <w:spacing w:val="-1"/>
          <w:w w:val="100"/>
        </w:rPr>
        <w:t> </w:t>
      </w:r>
      <w:r>
        <w:rPr>
          <w:color w:val="231F20"/>
        </w:rPr>
        <w:t>que simuscienet ut experum que verisquod ea si dianis</w:t>
      </w:r>
      <w:r>
        <w:rPr>
          <w:color w:val="231F20"/>
          <w:spacing w:val="36"/>
        </w:rPr>
        <w:t> </w:t>
      </w:r>
      <w:r>
        <w:rPr>
          <w:color w:val="231F20"/>
        </w:rPr>
        <w:t>aut</w:t>
      </w:r>
      <w:r>
        <w:rPr>
          <w:color w:val="231F20"/>
          <w:spacing w:val="-1"/>
        </w:rPr>
        <w:t> </w:t>
      </w:r>
      <w:r>
        <w:rPr>
          <w:color w:val="231F20"/>
        </w:rPr>
        <w:t>illa suntorepudam fugitibea commolore everumet</w:t>
      </w:r>
      <w:r>
        <w:rPr>
          <w:color w:val="231F20"/>
          <w:spacing w:val="9"/>
        </w:rPr>
        <w:t> </w:t>
      </w:r>
      <w:r>
        <w:rPr>
          <w:color w:val="231F20"/>
        </w:rPr>
        <w:t>volupta</w:t>
      </w:r>
      <w:r>
        <w:rPr>
          <w:color w:val="231F20"/>
          <w:spacing w:val="-1"/>
        </w:rPr>
        <w:t> </w:t>
      </w:r>
      <w:r>
        <w:rPr>
          <w:color w:val="231F20"/>
        </w:rPr>
        <w:t>temolut</w:t>
      </w:r>
      <w:r>
        <w:rPr>
          <w:color w:val="231F20"/>
          <w:spacing w:val="17"/>
        </w:rPr>
        <w:t> </w:t>
      </w:r>
      <w:r>
        <w:rPr>
          <w:color w:val="231F20"/>
        </w:rPr>
        <w:t>et</w:t>
      </w:r>
      <w:r>
        <w:rPr>
          <w:color w:val="231F20"/>
          <w:spacing w:val="17"/>
        </w:rPr>
        <w:t> </w:t>
      </w:r>
      <w:r>
        <w:rPr>
          <w:color w:val="231F20"/>
        </w:rPr>
        <w:t>alit,</w:t>
      </w:r>
      <w:r>
        <w:rPr>
          <w:color w:val="231F20"/>
          <w:spacing w:val="17"/>
        </w:rPr>
        <w:t> </w:t>
      </w:r>
      <w:r>
        <w:rPr>
          <w:color w:val="231F20"/>
        </w:rPr>
        <w:t>simi,</w:t>
      </w:r>
      <w:r>
        <w:rPr>
          <w:color w:val="231F20"/>
          <w:spacing w:val="17"/>
        </w:rPr>
        <w:t> </w:t>
      </w:r>
      <w:r>
        <w:rPr>
          <w:color w:val="231F20"/>
        </w:rPr>
        <w:t>undae</w:t>
      </w:r>
      <w:r>
        <w:rPr>
          <w:color w:val="231F20"/>
          <w:spacing w:val="17"/>
        </w:rPr>
        <w:t> </w:t>
      </w:r>
      <w:r>
        <w:rPr>
          <w:color w:val="231F20"/>
        </w:rPr>
        <w:t>cum</w:t>
      </w:r>
      <w:r>
        <w:rPr>
          <w:color w:val="231F20"/>
          <w:spacing w:val="17"/>
        </w:rPr>
        <w:t> </w:t>
      </w:r>
      <w:r>
        <w:rPr>
          <w:color w:val="231F20"/>
        </w:rPr>
        <w:t>ea</w:t>
      </w:r>
      <w:r>
        <w:rPr>
          <w:color w:val="231F20"/>
          <w:spacing w:val="17"/>
        </w:rPr>
        <w:t> </w:t>
      </w:r>
      <w:r>
        <w:rPr>
          <w:color w:val="231F20"/>
        </w:rPr>
        <w:t>voloriti</w:t>
      </w:r>
      <w:r>
        <w:rPr>
          <w:color w:val="231F20"/>
          <w:spacing w:val="18"/>
        </w:rPr>
        <w:t> </w:t>
      </w:r>
      <w:r>
        <w:rPr>
          <w:color w:val="231F20"/>
        </w:rPr>
        <w:t>dolest,</w:t>
      </w:r>
      <w:r>
        <w:rPr>
          <w:color w:val="231F20"/>
          <w:spacing w:val="17"/>
        </w:rPr>
        <w:t> </w:t>
      </w:r>
      <w:r>
        <w:rPr>
          <w:color w:val="231F20"/>
        </w:rPr>
        <w:t>ea</w:t>
      </w:r>
      <w:r>
        <w:rPr>
          <w:color w:val="231F20"/>
          <w:spacing w:val="17"/>
        </w:rPr>
        <w:t> </w:t>
      </w:r>
      <w:r>
        <w:rPr>
          <w:color w:val="231F20"/>
        </w:rPr>
        <w:t>sum</w:t>
      </w:r>
      <w:r>
        <w:rPr>
          <w:color w:val="231F20"/>
          <w:spacing w:val="-1"/>
        </w:rPr>
        <w:t> </w:t>
      </w:r>
      <w:r>
        <w:rPr>
          <w:color w:val="231F20"/>
        </w:rPr>
        <w:t>rem non cuptae se rae senitis essit vent ligni apienia</w:t>
      </w:r>
      <w:r>
        <w:rPr>
          <w:color w:val="231F20"/>
          <w:spacing w:val="28"/>
        </w:rPr>
        <w:t> </w:t>
      </w:r>
      <w:r>
        <w:rPr>
          <w:color w:val="231F20"/>
        </w:rPr>
        <w:t>ssinciu</w:t>
      </w:r>
      <w:r>
        <w:rPr>
          <w:color w:val="231F20"/>
          <w:spacing w:val="-1"/>
          <w:w w:val="100"/>
        </w:rPr>
        <w:t> </w:t>
      </w:r>
      <w:r>
        <w:rPr>
          <w:color w:val="231F20"/>
        </w:rPr>
        <w:t>ndiciur</w:t>
      </w:r>
      <w:r>
        <w:rPr>
          <w:color w:val="231F20"/>
          <w:spacing w:val="-6"/>
        </w:rPr>
        <w:t> </w:t>
      </w:r>
      <w:r>
        <w:rPr>
          <w:color w:val="231F20"/>
        </w:rPr>
        <w:t>sitas</w:t>
      </w:r>
      <w:r>
        <w:rPr>
          <w:color w:val="231F20"/>
          <w:spacing w:val="-6"/>
        </w:rPr>
        <w:t> </w:t>
      </w:r>
      <w:r>
        <w:rPr>
          <w:color w:val="231F20"/>
        </w:rPr>
        <w:t>quae</w:t>
      </w:r>
      <w:r>
        <w:rPr>
          <w:color w:val="231F20"/>
          <w:spacing w:val="-6"/>
        </w:rPr>
        <w:t> </w:t>
      </w:r>
      <w:r>
        <w:rPr>
          <w:color w:val="231F20"/>
        </w:rPr>
        <w:t>porerch</w:t>
      </w:r>
      <w:r>
        <w:rPr>
          <w:color w:val="231F20"/>
          <w:spacing w:val="-6"/>
        </w:rPr>
        <w:t> </w:t>
      </w:r>
      <w:r>
        <w:rPr>
          <w:color w:val="231F20"/>
        </w:rPr>
        <w:t>iliati</w:t>
      </w:r>
      <w:r>
        <w:rPr>
          <w:color w:val="231F20"/>
          <w:spacing w:val="-6"/>
        </w:rPr>
        <w:t> </w:t>
      </w:r>
      <w:r>
        <w:rPr>
          <w:color w:val="231F20"/>
        </w:rPr>
        <w:t>dolore,</w:t>
      </w:r>
      <w:r>
        <w:rPr>
          <w:color w:val="231F20"/>
          <w:spacing w:val="-6"/>
        </w:rPr>
        <w:t> </w:t>
      </w:r>
      <w:r>
        <w:rPr>
          <w:color w:val="231F20"/>
        </w:rPr>
        <w:t>seditat</w:t>
      </w:r>
      <w:r>
        <w:rPr>
          <w:color w:val="231F20"/>
          <w:spacing w:val="-6"/>
        </w:rPr>
        <w:t> </w:t>
      </w:r>
      <w:r>
        <w:rPr>
          <w:color w:val="231F20"/>
        </w:rPr>
        <w:t>quisciis</w:t>
      </w:r>
      <w:r>
        <w:rPr>
          <w:color w:val="231F20"/>
          <w:spacing w:val="-6"/>
        </w:rPr>
        <w:t> </w:t>
      </w:r>
      <w:r>
        <w:rPr>
          <w:color w:val="231F20"/>
        </w:rPr>
        <w:t>esedit</w:t>
      </w:r>
      <w:r>
        <w:rPr>
          <w:color w:val="231F20"/>
        </w:rPr>
        <w:t> quatemquo con con plibea sequam doluptatet eum</w:t>
      </w:r>
      <w:r>
        <w:rPr>
          <w:color w:val="231F20"/>
          <w:spacing w:val="14"/>
        </w:rPr>
        <w:t> </w:t>
      </w:r>
      <w:r>
        <w:rPr>
          <w:color w:val="231F20"/>
        </w:rPr>
        <w:t>fugi-</w:t>
      </w:r>
      <w:r>
        <w:rPr>
          <w:color w:val="231F20"/>
        </w:rPr>
        <w:t> amus ex experias imincta es re omnimusda suntus es</w:t>
      </w:r>
      <w:r>
        <w:rPr>
          <w:color w:val="231F20"/>
          <w:spacing w:val="48"/>
        </w:rPr>
        <w:t> </w:t>
      </w:r>
      <w:r>
        <w:rPr>
          <w:color w:val="231F20"/>
        </w:rPr>
        <w:t>aped</w:t>
      </w:r>
      <w:r>
        <w:rPr>
          <w:color w:val="231F20"/>
          <w:spacing w:val="-1"/>
        </w:rPr>
        <w:t> </w:t>
      </w:r>
      <w:r>
        <w:rPr>
          <w:color w:val="231F20"/>
        </w:rPr>
        <w:t>eniet aut voles repudanis ne dolor aliquuntet derectat.</w:t>
      </w:r>
      <w:r>
        <w:rPr>
          <w:color w:val="231F20"/>
          <w:spacing w:val="39"/>
        </w:rPr>
        <w:t> </w:t>
      </w:r>
      <w:r>
        <w:rPr>
          <w:color w:val="231F20"/>
        </w:rPr>
        <w:t>Se-</w:t>
      </w:r>
      <w:r>
        <w:rPr>
          <w:color w:val="231F20"/>
        </w:rPr>
        <w:t> diae res nobitatio occaeria inctass undeliquos quis et et</w:t>
      </w:r>
      <w:r>
        <w:rPr>
          <w:color w:val="231F20"/>
          <w:spacing w:val="-7"/>
        </w:rPr>
        <w:t> </w:t>
      </w:r>
      <w:r>
        <w:rPr>
          <w:color w:val="231F20"/>
        </w:rPr>
        <w:t>ea</w:t>
      </w:r>
      <w:r>
        <w:rPr>
          <w:color w:val="231F20"/>
        </w:rPr>
        <w:t> culpa none nonseri tenimiliquam quam qui acilla</w:t>
      </w:r>
      <w:r>
        <w:rPr>
          <w:color w:val="231F20"/>
          <w:spacing w:val="-18"/>
        </w:rPr>
        <w:t> </w:t>
      </w:r>
      <w:r>
        <w:rPr>
          <w:color w:val="231F20"/>
        </w:rPr>
        <w:t>qui.</w:t>
      </w:r>
      <w:r>
        <w:rPr/>
      </w:r>
    </w:p>
    <w:p>
      <w:pPr>
        <w:spacing w:after="0" w:line="304" w:lineRule="auto"/>
        <w:jc w:val="both"/>
        <w:sectPr>
          <w:type w:val="continuous"/>
          <w:pgSz w:w="11910" w:h="16840"/>
          <w:pgMar w:top="440" w:bottom="280" w:left="460" w:right="460"/>
          <w:cols w:num="2" w:equalWidth="0">
            <w:col w:w="5267" w:space="346"/>
            <w:col w:w="5377"/>
          </w:cols>
        </w:sectPr>
      </w:pPr>
    </w:p>
    <w:p>
      <w:pPr>
        <w:pStyle w:val="Heading1"/>
        <w:spacing w:line="240" w:lineRule="auto"/>
        <w:ind w:right="2676"/>
        <w:jc w:val="left"/>
      </w:pPr>
      <w:r>
        <w:rPr>
          <w:color w:val="231F20"/>
        </w:rPr>
        <w:t>Überschrift</w:t>
      </w:r>
      <w:r>
        <w:rPr>
          <w:color w:val="231F20"/>
          <w:spacing w:val="-3"/>
        </w:rPr>
        <w:t> </w:t>
      </w:r>
      <w:r>
        <w:rPr>
          <w:color w:val="231F20"/>
        </w:rPr>
        <w:t>möglich</w:t>
      </w:r>
      <w:r>
        <w:rPr/>
      </w:r>
    </w:p>
    <w:p>
      <w:pPr>
        <w:spacing w:line="240" w:lineRule="auto" w:before="0"/>
        <w:rPr>
          <w:rFonts w:ascii="Century Gothic" w:hAnsi="Century Gothic" w:cs="Century Gothic" w:eastAsia="Century Gothic"/>
          <w:sz w:val="20"/>
          <w:szCs w:val="20"/>
        </w:rPr>
      </w:pPr>
    </w:p>
    <w:p>
      <w:pPr>
        <w:spacing w:line="240" w:lineRule="auto" w:before="0"/>
        <w:rPr>
          <w:rFonts w:ascii="Century Gothic" w:hAnsi="Century Gothic" w:cs="Century Gothic" w:eastAsia="Century Gothic"/>
          <w:sz w:val="20"/>
          <w:szCs w:val="20"/>
        </w:rPr>
      </w:pPr>
    </w:p>
    <w:p>
      <w:pPr>
        <w:spacing w:line="240" w:lineRule="auto" w:before="0"/>
        <w:rPr>
          <w:rFonts w:ascii="Century Gothic" w:hAnsi="Century Gothic" w:cs="Century Gothic" w:eastAsia="Century Gothic"/>
          <w:sz w:val="20"/>
          <w:szCs w:val="20"/>
        </w:rPr>
      </w:pPr>
    </w:p>
    <w:p>
      <w:pPr>
        <w:spacing w:line="240" w:lineRule="auto" w:before="0"/>
        <w:rPr>
          <w:rFonts w:ascii="Century Gothic" w:hAnsi="Century Gothic" w:cs="Century Gothic" w:eastAsia="Century Gothic"/>
          <w:sz w:val="20"/>
          <w:szCs w:val="20"/>
        </w:rPr>
      </w:pPr>
    </w:p>
    <w:p>
      <w:pPr>
        <w:spacing w:line="240" w:lineRule="auto" w:before="0"/>
        <w:rPr>
          <w:rFonts w:ascii="Century Gothic" w:hAnsi="Century Gothic" w:cs="Century Gothic" w:eastAsia="Century Gothic"/>
          <w:sz w:val="20"/>
          <w:szCs w:val="20"/>
        </w:rPr>
      </w:pPr>
    </w:p>
    <w:p>
      <w:pPr>
        <w:spacing w:line="240" w:lineRule="auto" w:before="0"/>
        <w:rPr>
          <w:rFonts w:ascii="Century Gothic" w:hAnsi="Century Gothic" w:cs="Century Gothic" w:eastAsia="Century Gothic"/>
          <w:sz w:val="20"/>
          <w:szCs w:val="20"/>
        </w:rPr>
      </w:pPr>
    </w:p>
    <w:p>
      <w:pPr>
        <w:spacing w:line="240" w:lineRule="auto" w:before="0"/>
        <w:rPr>
          <w:rFonts w:ascii="Century Gothic" w:hAnsi="Century Gothic" w:cs="Century Gothic" w:eastAsia="Century Gothic"/>
          <w:sz w:val="20"/>
          <w:szCs w:val="20"/>
        </w:rPr>
      </w:pPr>
    </w:p>
    <w:p>
      <w:pPr>
        <w:spacing w:line="240" w:lineRule="auto" w:before="0"/>
        <w:rPr>
          <w:rFonts w:ascii="Century Gothic" w:hAnsi="Century Gothic" w:cs="Century Gothic" w:eastAsia="Century Gothic"/>
          <w:sz w:val="20"/>
          <w:szCs w:val="20"/>
        </w:rPr>
      </w:pPr>
    </w:p>
    <w:p>
      <w:pPr>
        <w:spacing w:line="240" w:lineRule="auto" w:before="0"/>
        <w:rPr>
          <w:rFonts w:ascii="Century Gothic" w:hAnsi="Century Gothic" w:cs="Century Gothic" w:eastAsia="Century Gothic"/>
          <w:sz w:val="22"/>
          <w:szCs w:val="22"/>
        </w:rPr>
      </w:pPr>
    </w:p>
    <w:p>
      <w:pPr>
        <w:spacing w:after="0" w:line="240" w:lineRule="auto"/>
        <w:rPr>
          <w:rFonts w:ascii="Century Gothic" w:hAnsi="Century Gothic" w:cs="Century Gothic" w:eastAsia="Century Gothic"/>
          <w:sz w:val="22"/>
          <w:szCs w:val="22"/>
        </w:rPr>
        <w:sectPr>
          <w:pgSz w:w="11910" w:h="16840"/>
          <w:pgMar w:top="440" w:bottom="280" w:left="460" w:right="460"/>
        </w:sectPr>
      </w:pPr>
    </w:p>
    <w:p>
      <w:pPr>
        <w:pStyle w:val="Heading2"/>
        <w:spacing w:line="240" w:lineRule="auto" w:before="66"/>
        <w:ind w:right="0"/>
        <w:jc w:val="both"/>
        <w:rPr>
          <w:b w:val="0"/>
          <w:bCs w:val="0"/>
        </w:rPr>
      </w:pPr>
      <w:r>
        <w:rPr>
          <w:color w:val="231F20"/>
        </w:rPr>
        <w:t>Überschrift</w:t>
      </w:r>
      <w:r>
        <w:rPr>
          <w:b w:val="0"/>
        </w:rPr>
      </w:r>
    </w:p>
    <w:p>
      <w:pPr>
        <w:pStyle w:val="BodyText"/>
        <w:spacing w:line="304" w:lineRule="auto"/>
        <w:ind w:right="0"/>
        <w:jc w:val="both"/>
      </w:pPr>
      <w:r>
        <w:rPr>
          <w:rFonts w:ascii="Century Gothic"/>
          <w:color w:val="231F20"/>
        </w:rPr>
        <w:t>Dolorero officabor aut doluptium dolendem ipsam debis</w:t>
      </w:r>
      <w:r>
        <w:rPr>
          <w:rFonts w:ascii="Century Gothic"/>
          <w:color w:val="231F20"/>
          <w:spacing w:val="-19"/>
        </w:rPr>
        <w:t> </w:t>
      </w:r>
      <w:r>
        <w:rPr>
          <w:rFonts w:ascii="Century Gothic"/>
          <w:color w:val="231F20"/>
        </w:rPr>
        <w:t>sa</w:t>
      </w:r>
      <w:r>
        <w:rPr>
          <w:rFonts w:ascii="Century Gothic"/>
          <w:color w:val="231F20"/>
        </w:rPr>
        <w:t> </w:t>
      </w:r>
      <w:r>
        <w:rPr>
          <w:color w:val="231F20"/>
        </w:rPr>
        <w:t>intotatum illes quam nisi beaquiae cusci non ex est, nis</w:t>
      </w:r>
      <w:r>
        <w:rPr>
          <w:color w:val="231F20"/>
          <w:spacing w:val="21"/>
        </w:rPr>
        <w:t> </w:t>
      </w:r>
      <w:r>
        <w:rPr>
          <w:color w:val="231F20"/>
        </w:rPr>
        <w:t>reri-</w:t>
      </w:r>
      <w:r>
        <w:rPr>
          <w:color w:val="231F20"/>
          <w:w w:val="100"/>
        </w:rPr>
        <w:t> </w:t>
      </w:r>
      <w:r>
        <w:rPr>
          <w:color w:val="231F20"/>
        </w:rPr>
        <w:t>bus volorem qui resequi tem vel ilitatet faccus ad ut</w:t>
      </w:r>
      <w:r>
        <w:rPr>
          <w:color w:val="231F20"/>
          <w:spacing w:val="13"/>
        </w:rPr>
        <w:t> </w:t>
      </w:r>
      <w:r>
        <w:rPr>
          <w:color w:val="231F20"/>
        </w:rPr>
        <w:t>quam</w:t>
      </w:r>
      <w:r>
        <w:rPr>
          <w:color w:val="231F20"/>
          <w:spacing w:val="-1"/>
        </w:rPr>
        <w:t> </w:t>
      </w:r>
      <w:r>
        <w:rPr>
          <w:color w:val="231F20"/>
        </w:rPr>
        <w:t>adi conessu ntiatem rem etur, vellorruntis eum hit ea</w:t>
      </w:r>
      <w:r>
        <w:rPr>
          <w:color w:val="231F20"/>
          <w:spacing w:val="-4"/>
        </w:rPr>
        <w:t> </w:t>
      </w:r>
      <w:r>
        <w:rPr>
          <w:color w:val="231F20"/>
        </w:rPr>
        <w:t>debiti-</w:t>
      </w:r>
      <w:r>
        <w:rPr>
          <w:color w:val="231F20"/>
          <w:w w:val="100"/>
        </w:rPr>
        <w:t> </w:t>
      </w:r>
      <w:r>
        <w:rPr>
          <w:color w:val="231F20"/>
        </w:rPr>
        <w:t>andus explabor</w:t>
      </w:r>
      <w:r>
        <w:rPr>
          <w:color w:val="231F20"/>
          <w:spacing w:val="-5"/>
        </w:rPr>
        <w:t> </w:t>
      </w:r>
      <w:r>
        <w:rPr>
          <w:color w:val="231F20"/>
        </w:rPr>
        <w:t>atur?</w:t>
      </w:r>
      <w:r>
        <w:rPr/>
      </w:r>
    </w:p>
    <w:p>
      <w:pPr>
        <w:pStyle w:val="BodyText"/>
        <w:spacing w:line="304" w:lineRule="auto" w:before="1"/>
        <w:ind w:right="0"/>
        <w:jc w:val="both"/>
      </w:pPr>
      <w:r>
        <w:rPr>
          <w:color w:val="231F20"/>
        </w:rPr>
        <w:t>Dolupta testemossum quo volorec uptatume con</w:t>
      </w:r>
      <w:r>
        <w:rPr>
          <w:color w:val="231F20"/>
          <w:spacing w:val="29"/>
        </w:rPr>
        <w:t> </w:t>
      </w:r>
      <w:r>
        <w:rPr>
          <w:color w:val="231F20"/>
        </w:rPr>
        <w:t>con-</w:t>
      </w:r>
      <w:r>
        <w:rPr>
          <w:color w:val="231F20"/>
          <w:w w:val="100"/>
        </w:rPr>
        <w:t> </w:t>
      </w:r>
      <w:r>
        <w:rPr>
          <w:color w:val="231F20"/>
        </w:rPr>
        <w:t>sece</w:t>
      </w:r>
      <w:r>
        <w:rPr>
          <w:color w:val="231F20"/>
          <w:spacing w:val="26"/>
        </w:rPr>
        <w:t> </w:t>
      </w:r>
      <w:r>
        <w:rPr>
          <w:color w:val="231F20"/>
        </w:rPr>
        <w:t>peliciis</w:t>
      </w:r>
      <w:r>
        <w:rPr>
          <w:color w:val="231F20"/>
          <w:spacing w:val="26"/>
        </w:rPr>
        <w:t> </w:t>
      </w:r>
      <w:r>
        <w:rPr>
          <w:color w:val="231F20"/>
        </w:rPr>
        <w:t>cus</w:t>
      </w:r>
      <w:r>
        <w:rPr>
          <w:color w:val="231F20"/>
          <w:spacing w:val="26"/>
        </w:rPr>
        <w:t> </w:t>
      </w:r>
      <w:r>
        <w:rPr>
          <w:color w:val="231F20"/>
        </w:rPr>
        <w:t>cum</w:t>
      </w:r>
      <w:r>
        <w:rPr>
          <w:color w:val="231F20"/>
          <w:spacing w:val="26"/>
        </w:rPr>
        <w:t> </w:t>
      </w:r>
      <w:r>
        <w:rPr>
          <w:color w:val="231F20"/>
        </w:rPr>
        <w:t>ape</w:t>
      </w:r>
      <w:r>
        <w:rPr>
          <w:color w:val="231F20"/>
          <w:spacing w:val="26"/>
        </w:rPr>
        <w:t> </w:t>
      </w:r>
      <w:r>
        <w:rPr>
          <w:color w:val="231F20"/>
        </w:rPr>
        <w:t>volorit</w:t>
      </w:r>
      <w:r>
        <w:rPr>
          <w:color w:val="231F20"/>
          <w:spacing w:val="26"/>
        </w:rPr>
        <w:t> </w:t>
      </w:r>
      <w:r>
        <w:rPr>
          <w:color w:val="231F20"/>
        </w:rPr>
        <w:t>lant</w:t>
      </w:r>
      <w:r>
        <w:rPr>
          <w:color w:val="231F20"/>
          <w:spacing w:val="26"/>
        </w:rPr>
        <w:t> </w:t>
      </w:r>
      <w:r>
        <w:rPr>
          <w:color w:val="231F20"/>
        </w:rPr>
        <w:t>late</w:t>
      </w:r>
      <w:r>
        <w:rPr>
          <w:color w:val="231F20"/>
          <w:spacing w:val="26"/>
        </w:rPr>
        <w:t> </w:t>
      </w:r>
      <w:r>
        <w:rPr>
          <w:color w:val="231F20"/>
        </w:rPr>
        <w:t>eaquam,</w:t>
      </w:r>
      <w:r>
        <w:rPr>
          <w:color w:val="231F20"/>
          <w:spacing w:val="26"/>
        </w:rPr>
        <w:t> </w:t>
      </w:r>
      <w:r>
        <w:rPr>
          <w:color w:val="231F20"/>
        </w:rPr>
        <w:t>quia</w:t>
      </w:r>
      <w:r>
        <w:rPr>
          <w:color w:val="231F20"/>
          <w:spacing w:val="-1"/>
          <w:w w:val="100"/>
        </w:rPr>
        <w:t> </w:t>
      </w:r>
      <w:r>
        <w:rPr>
          <w:color w:val="231F20"/>
        </w:rPr>
        <w:t>cuptatem. Genis dolore molessi nim rehendis ad ut eos</w:t>
      </w:r>
      <w:r>
        <w:rPr>
          <w:color w:val="231F20"/>
          <w:spacing w:val="3"/>
        </w:rPr>
        <w:t> </w:t>
      </w:r>
      <w:r>
        <w:rPr>
          <w:color w:val="231F20"/>
        </w:rPr>
        <w:t>si-</w:t>
      </w:r>
      <w:r>
        <w:rPr>
          <w:color w:val="231F20"/>
          <w:w w:val="100"/>
        </w:rPr>
        <w:t> </w:t>
      </w:r>
      <w:r>
        <w:rPr>
          <w:color w:val="231F20"/>
        </w:rPr>
        <w:t>maionse</w:t>
      </w:r>
      <w:r>
        <w:rPr>
          <w:color w:val="231F20"/>
          <w:spacing w:val="-8"/>
        </w:rPr>
        <w:t> </w:t>
      </w:r>
      <w:r>
        <w:rPr>
          <w:color w:val="231F20"/>
        </w:rPr>
        <w:t>sitibus,</w:t>
      </w:r>
      <w:r>
        <w:rPr>
          <w:color w:val="231F20"/>
          <w:spacing w:val="-7"/>
        </w:rPr>
        <w:t> </w:t>
      </w:r>
      <w:r>
        <w:rPr>
          <w:color w:val="231F20"/>
        </w:rPr>
        <w:t>simuscim</w:t>
      </w:r>
      <w:r>
        <w:rPr>
          <w:color w:val="231F20"/>
          <w:spacing w:val="-7"/>
        </w:rPr>
        <w:t> </w:t>
      </w:r>
      <w:r>
        <w:rPr>
          <w:color w:val="231F20"/>
        </w:rPr>
        <w:t>verovitium</w:t>
      </w:r>
      <w:r>
        <w:rPr>
          <w:color w:val="231F20"/>
          <w:spacing w:val="-7"/>
        </w:rPr>
        <w:t> </w:t>
      </w:r>
      <w:r>
        <w:rPr>
          <w:color w:val="231F20"/>
        </w:rPr>
        <w:t>harum</w:t>
      </w:r>
      <w:r>
        <w:rPr>
          <w:color w:val="231F20"/>
          <w:spacing w:val="-8"/>
        </w:rPr>
        <w:t> </w:t>
      </w:r>
      <w:r>
        <w:rPr>
          <w:color w:val="231F20"/>
        </w:rPr>
        <w:t>ut</w:t>
      </w:r>
      <w:r>
        <w:rPr>
          <w:color w:val="231F20"/>
          <w:spacing w:val="-8"/>
        </w:rPr>
        <w:t> </w:t>
      </w:r>
      <w:r>
        <w:rPr>
          <w:color w:val="231F20"/>
        </w:rPr>
        <w:t>quod</w:t>
      </w:r>
      <w:r>
        <w:rPr>
          <w:color w:val="231F20"/>
          <w:spacing w:val="-8"/>
        </w:rPr>
        <w:t> </w:t>
      </w:r>
      <w:r>
        <w:rPr>
          <w:color w:val="231F20"/>
        </w:rPr>
        <w:t>utatiurit</w:t>
      </w:r>
      <w:r>
        <w:rPr>
          <w:color w:val="231F20"/>
        </w:rPr>
        <w:t> aut maximintem et rem. Hilitae num volore pra peliquis</w:t>
      </w:r>
      <w:r>
        <w:rPr>
          <w:color w:val="231F20"/>
          <w:spacing w:val="-23"/>
        </w:rPr>
        <w:t> </w:t>
      </w:r>
      <w:r>
        <w:rPr>
          <w:color w:val="231F20"/>
        </w:rPr>
        <w:t>ant.</w:t>
      </w:r>
      <w:r>
        <w:rPr>
          <w:color w:val="231F20"/>
          <w:w w:val="99"/>
        </w:rPr>
        <w:t> </w:t>
      </w:r>
      <w:r>
        <w:rPr>
          <w:color w:val="231F20"/>
        </w:rPr>
        <w:t>Optatatia nust ut laccusaperit fugia aut ea</w:t>
      </w:r>
      <w:r>
        <w:rPr>
          <w:color w:val="231F20"/>
          <w:spacing w:val="44"/>
        </w:rPr>
        <w:t> </w:t>
      </w:r>
      <w:r>
        <w:rPr>
          <w:color w:val="231F20"/>
        </w:rPr>
        <w:t>volesedigene</w:t>
      </w:r>
      <w:r>
        <w:rPr>
          <w:color w:val="231F20"/>
          <w:spacing w:val="-1"/>
        </w:rPr>
        <w:t> </w:t>
      </w:r>
      <w:r>
        <w:rPr>
          <w:color w:val="231F20"/>
        </w:rPr>
        <w:t>nobis moluptatur mossit estissum eaquos aut veles</w:t>
      </w:r>
      <w:r>
        <w:rPr>
          <w:color w:val="231F20"/>
          <w:spacing w:val="25"/>
        </w:rPr>
        <w:t> </w:t>
      </w:r>
      <w:r>
        <w:rPr>
          <w:color w:val="231F20"/>
        </w:rPr>
        <w:t>cusam</w:t>
      </w:r>
      <w:r>
        <w:rPr>
          <w:color w:val="231F20"/>
        </w:rPr>
        <w:t> quas re cus magnatecat.quatur aut ma etur aditata</w:t>
      </w:r>
      <w:r>
        <w:rPr>
          <w:color w:val="231F20"/>
          <w:spacing w:val="-1"/>
        </w:rPr>
        <w:t> </w:t>
      </w:r>
      <w:r>
        <w:rPr>
          <w:color w:val="231F20"/>
        </w:rPr>
        <w:t>porios</w:t>
      </w:r>
      <w:r>
        <w:rPr>
          <w:color w:val="231F20"/>
          <w:spacing w:val="-1"/>
        </w:rPr>
        <w:t> </w:t>
      </w:r>
      <w:r>
        <w:rPr>
          <w:color w:val="231F20"/>
        </w:rPr>
        <w:t>prorem volupta</w:t>
      </w:r>
      <w:r>
        <w:rPr>
          <w:color w:val="231F20"/>
          <w:spacing w:val="-12"/>
        </w:rPr>
        <w:t> </w:t>
      </w:r>
      <w:r>
        <w:rPr>
          <w:color w:val="231F20"/>
        </w:rPr>
        <w:t>tament,</w:t>
      </w:r>
      <w:r>
        <w:rPr/>
      </w:r>
    </w:p>
    <w:p>
      <w:pPr>
        <w:pStyle w:val="BodyText"/>
        <w:spacing w:line="304" w:lineRule="auto" w:before="66"/>
        <w:ind w:right="104"/>
        <w:jc w:val="both"/>
      </w:pPr>
      <w:r>
        <w:rPr/>
        <w:br w:type="column"/>
      </w:r>
      <w:r>
        <w:rPr>
          <w:rFonts w:ascii="Century Gothic"/>
          <w:color w:val="231F20"/>
        </w:rPr>
        <w:t>Magnimus, offic to doluptatem quibus molorrum ipici</w:t>
      </w:r>
      <w:r>
        <w:rPr>
          <w:rFonts w:ascii="Century Gothic"/>
          <w:color w:val="231F20"/>
          <w:spacing w:val="7"/>
        </w:rPr>
        <w:t> </w:t>
      </w:r>
      <w:r>
        <w:rPr>
          <w:rFonts w:ascii="Century Gothic"/>
          <w:color w:val="231F20"/>
        </w:rPr>
        <w:t>ute</w:t>
      </w:r>
      <w:r>
        <w:rPr>
          <w:color w:val="231F20"/>
        </w:rPr>
        <w:t>- sti iusapellia explaborrunt estiatem qui corumquid</w:t>
      </w:r>
      <w:r>
        <w:rPr>
          <w:color w:val="231F20"/>
          <w:spacing w:val="8"/>
        </w:rPr>
        <w:t> </w:t>
      </w:r>
      <w:r>
        <w:rPr>
          <w:color w:val="231F20"/>
        </w:rPr>
        <w:t>modis</w:t>
      </w:r>
      <w:r>
        <w:rPr>
          <w:color w:val="231F20"/>
        </w:rPr>
        <w:t> sitat dolupta temporendae voluptas nobiscium vel</w:t>
      </w:r>
      <w:r>
        <w:rPr>
          <w:color w:val="231F20"/>
          <w:spacing w:val="20"/>
        </w:rPr>
        <w:t> </w:t>
      </w:r>
      <w:r>
        <w:rPr>
          <w:color w:val="231F20"/>
        </w:rPr>
        <w:t>eniate</w:t>
      </w:r>
      <w:r>
        <w:rPr>
          <w:color w:val="231F20"/>
        </w:rPr>
        <w:t> eosaecuptum fuga. Et fugiam undigenimus sum</w:t>
      </w:r>
      <w:r>
        <w:rPr>
          <w:color w:val="231F20"/>
          <w:spacing w:val="35"/>
        </w:rPr>
        <w:t> </w:t>
      </w:r>
      <w:r>
        <w:rPr>
          <w:color w:val="231F20"/>
        </w:rPr>
        <w:t>asitaturit</w:t>
      </w:r>
      <w:r>
        <w:rPr>
          <w:color w:val="231F20"/>
          <w:spacing w:val="-1"/>
        </w:rPr>
        <w:t> </w:t>
      </w:r>
      <w:r>
        <w:rPr>
          <w:color w:val="231F20"/>
        </w:rPr>
        <w:t>evenienesti doluptas aborepedis sit ommosse quaerum</w:t>
      </w:r>
      <w:r>
        <w:rPr>
          <w:color w:val="231F20"/>
          <w:spacing w:val="-16"/>
        </w:rPr>
        <w:t> </w:t>
      </w:r>
      <w:r>
        <w:rPr>
          <w:color w:val="231F20"/>
        </w:rPr>
        <w:t>ha-</w:t>
      </w:r>
      <w:r>
        <w:rPr>
          <w:color w:val="231F20"/>
        </w:rPr>
        <w:t> </w:t>
      </w:r>
      <w:r>
        <w:rPr>
          <w:rFonts w:ascii="Century Gothic"/>
          <w:color w:val="231F20"/>
        </w:rPr>
        <w:t>ruptatur abore, officta tquam, utendi nis is doluptatur, ut</w:t>
      </w:r>
      <w:r>
        <w:rPr>
          <w:rFonts w:ascii="Century Gothic"/>
          <w:color w:val="231F20"/>
          <w:spacing w:val="40"/>
        </w:rPr>
        <w:t> </w:t>
      </w:r>
      <w:r>
        <w:rPr>
          <w:rFonts w:ascii="Century Gothic"/>
          <w:color w:val="231F20"/>
        </w:rPr>
        <w:t>ut</w:t>
      </w:r>
      <w:r>
        <w:rPr>
          <w:rFonts w:ascii="Century Gothic"/>
          <w:color w:val="231F20"/>
        </w:rPr>
        <w:t> </w:t>
      </w:r>
      <w:r>
        <w:rPr>
          <w:color w:val="231F20"/>
        </w:rPr>
        <w:t>volore ventur simendunt moditas sandus aliqui</w:t>
      </w:r>
      <w:r>
        <w:rPr>
          <w:color w:val="231F20"/>
          <w:spacing w:val="-29"/>
        </w:rPr>
        <w:t> </w:t>
      </w:r>
      <w:r>
        <w:rPr>
          <w:color w:val="231F20"/>
        </w:rPr>
        <w:t>consequam</w:t>
      </w:r>
      <w:r>
        <w:rPr/>
      </w:r>
    </w:p>
    <w:p>
      <w:pPr>
        <w:spacing w:line="240" w:lineRule="auto" w:before="12"/>
        <w:rPr>
          <w:rFonts w:ascii="Century Gothic" w:hAnsi="Century Gothic" w:cs="Century Gothic" w:eastAsia="Century Gothic"/>
          <w:sz w:val="22"/>
          <w:szCs w:val="22"/>
        </w:rPr>
      </w:pPr>
    </w:p>
    <w:p>
      <w:pPr>
        <w:pStyle w:val="Heading2"/>
        <w:spacing w:line="240" w:lineRule="auto"/>
        <w:ind w:right="2999"/>
        <w:jc w:val="left"/>
        <w:rPr>
          <w:b w:val="0"/>
          <w:bCs w:val="0"/>
        </w:rPr>
      </w:pPr>
      <w:r>
        <w:rPr>
          <w:color w:val="231F20"/>
        </w:rPr>
        <w:t>Daten</w:t>
      </w:r>
      <w:r>
        <w:rPr>
          <w:b w:val="0"/>
        </w:rPr>
      </w:r>
    </w:p>
    <w:p>
      <w:pPr>
        <w:pStyle w:val="BodyText"/>
        <w:spacing w:line="304" w:lineRule="auto"/>
        <w:ind w:right="2999"/>
        <w:jc w:val="left"/>
      </w:pPr>
      <w:r>
        <w:rPr>
          <w:color w:val="231F20"/>
        </w:rPr>
        <w:t>Bauherr |</w:t>
      </w:r>
      <w:r>
        <w:rPr>
          <w:color w:val="231F20"/>
          <w:spacing w:val="-3"/>
        </w:rPr>
        <w:t> </w:t>
      </w:r>
      <w:r>
        <w:rPr>
          <w:color w:val="231F20"/>
        </w:rPr>
        <w:t>Gemeinde</w:t>
      </w:r>
      <w:r>
        <w:rPr>
          <w:color w:val="231F20"/>
        </w:rPr>
        <w:t> Planer |</w:t>
      </w:r>
      <w:r>
        <w:rPr>
          <w:color w:val="231F20"/>
          <w:spacing w:val="-1"/>
        </w:rPr>
        <w:t> </w:t>
      </w:r>
      <w:r>
        <w:rPr>
          <w:color w:val="231F20"/>
        </w:rPr>
        <w:t>xxx</w:t>
      </w:r>
      <w:r>
        <w:rPr>
          <w:color w:val="231F20"/>
        </w:rPr>
        <w:t> Gesamtkosten | xxx</w:t>
      </w:r>
      <w:r>
        <w:rPr>
          <w:color w:val="231F20"/>
          <w:spacing w:val="-7"/>
        </w:rPr>
        <w:t> </w:t>
      </w:r>
      <w:r>
        <w:rPr>
          <w:color w:val="231F20"/>
        </w:rPr>
        <w:t>€</w:t>
      </w:r>
      <w:r>
        <w:rPr>
          <w:color w:val="231F20"/>
          <w:w w:val="100"/>
        </w:rPr>
        <w:t> </w:t>
      </w:r>
      <w:r>
        <w:rPr>
          <w:color w:val="231F20"/>
        </w:rPr>
        <w:t>Fördermittel | xxx</w:t>
      </w:r>
      <w:r>
        <w:rPr>
          <w:color w:val="231F20"/>
          <w:spacing w:val="-2"/>
        </w:rPr>
        <w:t> </w:t>
      </w:r>
      <w:r>
        <w:rPr>
          <w:color w:val="231F20"/>
        </w:rPr>
        <w:t>€</w:t>
      </w:r>
      <w:r>
        <w:rPr>
          <w:color w:val="231F20"/>
          <w:w w:val="100"/>
        </w:rPr>
        <w:t> </w:t>
      </w:r>
      <w:r>
        <w:rPr>
          <w:color w:val="231F20"/>
        </w:rPr>
        <w:t>Förderprogramm |</w:t>
      </w:r>
      <w:r>
        <w:rPr>
          <w:color w:val="231F20"/>
          <w:spacing w:val="-2"/>
        </w:rPr>
        <w:t> </w:t>
      </w:r>
      <w:r>
        <w:rPr>
          <w:color w:val="231F20"/>
        </w:rPr>
        <w:t>xxx</w:t>
      </w:r>
      <w:r>
        <w:rPr>
          <w:color w:val="231F20"/>
        </w:rPr>
        <w:t> Fertigstellung |</w:t>
      </w:r>
      <w:r>
        <w:rPr>
          <w:color w:val="231F20"/>
          <w:spacing w:val="-1"/>
        </w:rPr>
        <w:t> </w:t>
      </w:r>
      <w:r>
        <w:rPr>
          <w:color w:val="231F20"/>
        </w:rPr>
        <w:t>xxx</w:t>
      </w:r>
      <w:r>
        <w:rPr/>
      </w:r>
    </w:p>
    <w:p>
      <w:pPr>
        <w:spacing w:after="0" w:line="304" w:lineRule="auto"/>
        <w:jc w:val="left"/>
        <w:sectPr>
          <w:type w:val="continuous"/>
          <w:pgSz w:w="11910" w:h="16840"/>
          <w:pgMar w:top="440" w:bottom="280" w:left="460" w:right="460"/>
          <w:cols w:num="2" w:equalWidth="0">
            <w:col w:w="5267" w:space="346"/>
            <w:col w:w="5377"/>
          </w:cols>
        </w:sectPr>
      </w:pPr>
    </w:p>
    <w:p>
      <w:pPr>
        <w:spacing w:line="240" w:lineRule="auto" w:before="10"/>
        <w:rPr>
          <w:rFonts w:ascii="Century Gothic" w:hAnsi="Century Gothic" w:cs="Century Gothic" w:eastAsia="Century Gothic"/>
          <w:sz w:val="19"/>
          <w:szCs w:val="19"/>
        </w:rPr>
      </w:pPr>
    </w:p>
    <w:p>
      <w:pPr>
        <w:tabs>
          <w:tab w:pos="5719" w:val="left" w:leader="none"/>
        </w:tabs>
        <w:spacing w:line="4100" w:lineRule="exact"/>
        <w:ind w:left="106" w:right="0" w:firstLine="0"/>
        <w:rPr>
          <w:rFonts w:ascii="Century Gothic" w:hAnsi="Century Gothic" w:cs="Century Gothic" w:eastAsia="Century Gothic"/>
          <w:sz w:val="20"/>
          <w:szCs w:val="20"/>
        </w:rPr>
      </w:pPr>
      <w:r>
        <w:rPr>
          <w:rFonts w:ascii="Century Gothic"/>
          <w:position w:val="-81"/>
          <w:sz w:val="20"/>
        </w:rPr>
        <w:pict>
          <v:group style="width:258pt;height:205.05pt;mso-position-horizontal-relative:char;mso-position-vertical-relative:line" coordorigin="0,0" coordsize="5160,4101">
            <v:group style="position:absolute;left:0;top:0;width:5160;height:4101" coordorigin="0,0" coordsize="5160,4101">
              <v:shape style="position:absolute;left:0;top:0;width:5160;height:4101" coordorigin="0,0" coordsize="5160,4101" path="m0,4101l5159,4101,5159,0,0,0,0,4101xe" filled="true" fillcolor="#a7a9ac" stroked="false">
                <v:path arrowok="t"/>
                <v:fill type="solid"/>
              </v:shape>
            </v:group>
          </v:group>
        </w:pict>
      </w:r>
      <w:r>
        <w:rPr>
          <w:rFonts w:ascii="Century Gothic"/>
          <w:position w:val="-81"/>
          <w:sz w:val="20"/>
        </w:rPr>
      </w:r>
      <w:r>
        <w:rPr>
          <w:rFonts w:ascii="Century Gothic"/>
          <w:position w:val="-81"/>
          <w:sz w:val="20"/>
        </w:rPr>
        <w:tab/>
      </w:r>
      <w:r>
        <w:rPr>
          <w:rFonts w:ascii="Century Gothic"/>
          <w:position w:val="-81"/>
          <w:sz w:val="20"/>
        </w:rPr>
        <w:pict>
          <v:group style="width:258pt;height:205.05pt;mso-position-horizontal-relative:char;mso-position-vertical-relative:line" coordorigin="0,0" coordsize="5160,4101">
            <v:group style="position:absolute;left:0;top:0;width:5160;height:4101" coordorigin="0,0" coordsize="5160,4101">
              <v:shape style="position:absolute;left:0;top:0;width:5160;height:4101" coordorigin="0,0" coordsize="5160,4101" path="m0,4101l5159,4101,5159,0,0,0,0,4101xe" filled="true" fillcolor="#a7a9ac" stroked="false">
                <v:path arrowok="t"/>
                <v:fill type="solid"/>
              </v:shape>
            </v:group>
          </v:group>
        </w:pict>
      </w:r>
      <w:r>
        <w:rPr>
          <w:rFonts w:ascii="Century Gothic"/>
          <w:position w:val="-81"/>
          <w:sz w:val="20"/>
        </w:rPr>
      </w:r>
    </w:p>
    <w:p>
      <w:pPr>
        <w:tabs>
          <w:tab w:pos="6070" w:val="left" w:leader="none"/>
        </w:tabs>
        <w:spacing w:before="30"/>
        <w:ind w:left="576" w:right="0" w:firstLine="0"/>
        <w:jc w:val="left"/>
        <w:rPr>
          <w:rFonts w:ascii="Century Gothic" w:hAnsi="Century Gothic" w:cs="Century Gothic" w:eastAsia="Century Gothic"/>
          <w:sz w:val="14"/>
          <w:szCs w:val="14"/>
        </w:rPr>
      </w:pPr>
      <w:r>
        <w:rPr>
          <w:rFonts w:ascii="Century Gothic"/>
          <w:i/>
          <w:color w:val="231F20"/>
          <w:sz w:val="14"/>
        </w:rPr>
        <w:t>Hici</w:t>
      </w:r>
      <w:r>
        <w:rPr>
          <w:rFonts w:ascii="Century Gothic"/>
          <w:i/>
          <w:color w:val="231F20"/>
          <w:spacing w:val="-5"/>
          <w:sz w:val="14"/>
        </w:rPr>
        <w:t> </w:t>
      </w:r>
      <w:r>
        <w:rPr>
          <w:rFonts w:ascii="Century Gothic"/>
          <w:i/>
          <w:color w:val="231F20"/>
          <w:sz w:val="14"/>
        </w:rPr>
        <w:t>ommodit</w:t>
      </w:r>
      <w:r>
        <w:rPr>
          <w:rFonts w:ascii="Century Gothic"/>
          <w:i/>
          <w:color w:val="231F20"/>
          <w:spacing w:val="-6"/>
          <w:sz w:val="14"/>
        </w:rPr>
        <w:t> </w:t>
      </w:r>
      <w:r>
        <w:rPr>
          <w:rFonts w:ascii="Century Gothic"/>
          <w:i/>
          <w:color w:val="231F20"/>
          <w:sz w:val="14"/>
        </w:rPr>
        <w:t>atusand</w:t>
      </w:r>
      <w:r>
        <w:rPr>
          <w:rFonts w:ascii="Century Gothic"/>
          <w:i/>
          <w:color w:val="231F20"/>
          <w:spacing w:val="-5"/>
          <w:sz w:val="14"/>
        </w:rPr>
        <w:t> </w:t>
      </w:r>
      <w:r>
        <w:rPr>
          <w:rFonts w:ascii="Century Gothic"/>
          <w:i/>
          <w:color w:val="231F20"/>
          <w:sz w:val="14"/>
        </w:rPr>
        <w:t>itaspel</w:t>
      </w:r>
      <w:r>
        <w:rPr>
          <w:rFonts w:ascii="Century Gothic"/>
          <w:i/>
          <w:color w:val="231F20"/>
          <w:spacing w:val="-5"/>
          <w:sz w:val="14"/>
        </w:rPr>
        <w:t> </w:t>
      </w:r>
      <w:r>
        <w:rPr>
          <w:rFonts w:ascii="Century Gothic"/>
          <w:i/>
          <w:color w:val="231F20"/>
          <w:sz w:val="14"/>
        </w:rPr>
        <w:t>itiae.</w:t>
      </w:r>
      <w:r>
        <w:rPr>
          <w:rFonts w:ascii="Century Gothic"/>
          <w:i/>
          <w:color w:val="231F20"/>
          <w:spacing w:val="-5"/>
          <w:sz w:val="14"/>
        </w:rPr>
        <w:t> </w:t>
      </w:r>
      <w:r>
        <w:rPr>
          <w:rFonts w:ascii="Century Gothic"/>
          <w:i/>
          <w:color w:val="231F20"/>
          <w:sz w:val="14"/>
        </w:rPr>
        <w:t>Vit</w:t>
      </w:r>
      <w:r>
        <w:rPr>
          <w:rFonts w:ascii="Century Gothic"/>
          <w:i/>
          <w:color w:val="231F20"/>
          <w:spacing w:val="-5"/>
          <w:sz w:val="14"/>
        </w:rPr>
        <w:t> </w:t>
      </w:r>
      <w:r>
        <w:rPr>
          <w:rFonts w:ascii="Century Gothic"/>
          <w:i/>
          <w:color w:val="231F20"/>
          <w:sz w:val="14"/>
        </w:rPr>
        <w:t>et</w:t>
      </w:r>
      <w:r>
        <w:rPr>
          <w:rFonts w:ascii="Century Gothic"/>
          <w:i/>
          <w:color w:val="231F20"/>
          <w:spacing w:val="-5"/>
          <w:sz w:val="14"/>
        </w:rPr>
        <w:t> </w:t>
      </w:r>
      <w:r>
        <w:rPr>
          <w:rFonts w:ascii="Century Gothic"/>
          <w:i/>
          <w:color w:val="231F20"/>
          <w:sz w:val="14"/>
        </w:rPr>
        <w:t>andionsenis</w:t>
      </w:r>
      <w:r>
        <w:rPr>
          <w:rFonts w:ascii="Century Gothic"/>
          <w:i/>
          <w:color w:val="231F20"/>
          <w:spacing w:val="-5"/>
          <w:sz w:val="14"/>
        </w:rPr>
        <w:t> </w:t>
      </w:r>
      <w:r>
        <w:rPr>
          <w:rFonts w:ascii="Century Gothic"/>
          <w:i/>
          <w:color w:val="231F20"/>
          <w:sz w:val="14"/>
        </w:rPr>
        <w:t>porepra</w:t>
      </w:r>
      <w:r>
        <w:rPr>
          <w:rFonts w:ascii="Century Gothic"/>
          <w:i/>
          <w:color w:val="231F20"/>
          <w:spacing w:val="-5"/>
          <w:sz w:val="14"/>
        </w:rPr>
        <w:t> </w:t>
      </w:r>
      <w:r>
        <w:rPr>
          <w:rFonts w:ascii="Century Gothic"/>
          <w:i/>
          <w:color w:val="231F20"/>
          <w:sz w:val="14"/>
        </w:rPr>
        <w:t>ecuptis</w:t>
        <w:tab/>
        <w:t>Ritaeperio temquaesed minciti con coratquis aliqui optatiis repre</w:t>
      </w:r>
      <w:r>
        <w:rPr>
          <w:rFonts w:ascii="Century Gothic"/>
          <w:i/>
          <w:color w:val="231F20"/>
          <w:spacing w:val="-16"/>
          <w:sz w:val="14"/>
        </w:rPr>
        <w:t> </w:t>
      </w:r>
      <w:r>
        <w:rPr>
          <w:rFonts w:ascii="Century Gothic"/>
          <w:i/>
          <w:color w:val="231F20"/>
          <w:sz w:val="14"/>
        </w:rPr>
        <w:t>volup</w:t>
      </w:r>
      <w:r>
        <w:rPr>
          <w:rFonts w:ascii="Century Gothic"/>
          <w:sz w:val="14"/>
        </w:rPr>
      </w:r>
    </w:p>
    <w:p>
      <w:pPr>
        <w:spacing w:line="240" w:lineRule="auto" w:before="7"/>
        <w:rPr>
          <w:rFonts w:ascii="Century Gothic" w:hAnsi="Century Gothic" w:cs="Century Gothic" w:eastAsia="Century Gothic"/>
          <w:i/>
          <w:sz w:val="12"/>
          <w:szCs w:val="12"/>
        </w:rPr>
      </w:pPr>
    </w:p>
    <w:p>
      <w:pPr>
        <w:spacing w:line="4086" w:lineRule="exact"/>
        <w:ind w:left="106" w:right="0" w:firstLine="0"/>
        <w:rPr>
          <w:rFonts w:ascii="Century Gothic" w:hAnsi="Century Gothic" w:cs="Century Gothic" w:eastAsia="Century Gothic"/>
          <w:sz w:val="20"/>
          <w:szCs w:val="20"/>
        </w:rPr>
      </w:pPr>
      <w:r>
        <w:rPr>
          <w:rFonts w:ascii="Century Gothic" w:hAnsi="Century Gothic" w:cs="Century Gothic" w:eastAsia="Century Gothic"/>
          <w:position w:val="-81"/>
          <w:sz w:val="20"/>
          <w:szCs w:val="20"/>
        </w:rPr>
        <w:pict>
          <v:group style="width:538.6pt;height:204.35pt;mso-position-horizontal-relative:char;mso-position-vertical-relative:line" coordorigin="0,0" coordsize="10772,4087">
            <v:group style="position:absolute;left:0;top:0;width:10772;height:4087" coordorigin="0,0" coordsize="10772,4087">
              <v:shape style="position:absolute;left:0;top:0;width:10772;height:4087" coordorigin="0,0" coordsize="10772,4087" path="m0,4086l10772,4086,10772,0,0,0,0,4086xe" filled="true" fillcolor="#a7a9ac" stroked="false">
                <v:path arrowok="t"/>
                <v:fill type="solid"/>
              </v:shape>
            </v:group>
          </v:group>
        </w:pict>
      </w:r>
      <w:r>
        <w:rPr>
          <w:rFonts w:ascii="Century Gothic" w:hAnsi="Century Gothic" w:cs="Century Gothic" w:eastAsia="Century Gothic"/>
          <w:position w:val="-81"/>
          <w:sz w:val="20"/>
          <w:szCs w:val="20"/>
        </w:rPr>
      </w:r>
    </w:p>
    <w:p>
      <w:pPr>
        <w:spacing w:before="15"/>
        <w:ind w:left="5996" w:right="0" w:firstLine="0"/>
        <w:jc w:val="left"/>
        <w:rPr>
          <w:rFonts w:ascii="Century Gothic" w:hAnsi="Century Gothic" w:cs="Century Gothic" w:eastAsia="Century Gothic"/>
          <w:sz w:val="14"/>
          <w:szCs w:val="14"/>
        </w:rPr>
      </w:pPr>
      <w:r>
        <w:rPr>
          <w:rFonts w:ascii="Century Gothic"/>
          <w:i/>
          <w:color w:val="231F20"/>
          <w:sz w:val="14"/>
        </w:rPr>
        <w:t>Erio etum num explitaquas ene repe nonserum ipsam facepedi</w:t>
      </w:r>
      <w:r>
        <w:rPr>
          <w:rFonts w:ascii="Century Gothic"/>
          <w:i/>
          <w:color w:val="231F20"/>
          <w:spacing w:val="-4"/>
          <w:sz w:val="14"/>
        </w:rPr>
        <w:t> </w:t>
      </w:r>
      <w:r>
        <w:rPr>
          <w:rFonts w:ascii="Century Gothic"/>
          <w:i/>
          <w:color w:val="231F20"/>
          <w:sz w:val="14"/>
        </w:rPr>
        <w:t>offictae.</w:t>
      </w:r>
      <w:r>
        <w:rPr>
          <w:rFonts w:ascii="Century Gothic"/>
          <w:sz w:val="14"/>
        </w:rPr>
      </w:r>
    </w:p>
    <w:sectPr>
      <w:type w:val="continuous"/>
      <w:pgSz w:w="11910" w:h="16840"/>
      <w:pgMar w:top="440" w:bottom="28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entury Gothic">
    <w:altName w:val="Century Gothic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bullet"/>
      <w:lvlText w:val="-"/>
      <w:lvlJc w:val="left"/>
      <w:pPr>
        <w:ind w:left="216" w:hanging="110"/>
      </w:pPr>
      <w:rPr>
        <w:rFonts w:hint="default" w:ascii="Century Gothic" w:hAnsi="Century Gothic" w:eastAsia="Century Gothic"/>
        <w:color w:val="231F20"/>
        <w:w w:val="100"/>
        <w:sz w:val="18"/>
        <w:szCs w:val="18"/>
      </w:rPr>
    </w:lvl>
    <w:lvl w:ilvl="1">
      <w:start w:val="1"/>
      <w:numFmt w:val="bullet"/>
      <w:lvlText w:val="•"/>
      <w:lvlJc w:val="left"/>
      <w:pPr>
        <w:ind w:left="724" w:hanging="11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29" w:hanging="11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733" w:hanging="1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238" w:hanging="1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743" w:hanging="1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247" w:hanging="1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52" w:hanging="1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257" w:hanging="11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59"/>
      <w:ind w:left="106"/>
    </w:pPr>
    <w:rPr>
      <w:rFonts w:ascii="Century Gothic" w:hAnsi="Century Gothic" w:eastAsia="Century Gothic"/>
      <w:sz w:val="18"/>
      <w:szCs w:val="18"/>
    </w:rPr>
  </w:style>
  <w:style w:styleId="Heading1" w:type="paragraph">
    <w:name w:val="Heading 1"/>
    <w:basedOn w:val="Normal"/>
    <w:uiPriority w:val="1"/>
    <w:qFormat/>
    <w:pPr>
      <w:spacing w:before="37"/>
      <w:ind w:left="106"/>
      <w:outlineLvl w:val="1"/>
    </w:pPr>
    <w:rPr>
      <w:rFonts w:ascii="Century Gothic" w:hAnsi="Century Gothic" w:eastAsia="Century Gothic"/>
      <w:sz w:val="28"/>
      <w:szCs w:val="28"/>
    </w:rPr>
  </w:style>
  <w:style w:styleId="Heading2" w:type="paragraph">
    <w:name w:val="Heading 2"/>
    <w:basedOn w:val="Normal"/>
    <w:uiPriority w:val="1"/>
    <w:qFormat/>
    <w:pPr>
      <w:ind w:left="106"/>
      <w:outlineLvl w:val="2"/>
    </w:pPr>
    <w:rPr>
      <w:rFonts w:ascii="Century Gothic" w:hAnsi="Century Gothic" w:eastAsia="Century Gothic"/>
      <w:b/>
      <w:bCs/>
      <w:sz w:val="18"/>
      <w:szCs w:val="1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2019-11-25T16:04:01Z</dcterms:created>
  <dcterms:modified xsi:type="dcterms:W3CDTF">2019-11-25T16:04:01Z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2014-10-14T00:00:00Z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2019-11-25T00:00:00Z</vt:filetime>
  </property>
</Properties>
</file>